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61DAD" w14:textId="77777777" w:rsidR="00846AC6" w:rsidRPr="001446D9" w:rsidRDefault="00846AC6" w:rsidP="00D20611">
      <w:pPr>
        <w:spacing w:before="100" w:beforeAutospacing="1" w:after="100" w:afterAutospacing="1" w:line="240" w:lineRule="auto"/>
        <w:outlineLvl w:val="0"/>
        <w:rPr>
          <w:rFonts w:ascii="Trebuchet MS" w:eastAsia="Times New Roman" w:hAnsi="Trebuchet MS" w:cs="Times New Roman"/>
          <w:b/>
          <w:bCs/>
          <w:kern w:val="36"/>
          <w:sz w:val="48"/>
          <w:szCs w:val="48"/>
          <w14:ligatures w14:val="none"/>
        </w:rPr>
      </w:pPr>
    </w:p>
    <w:p w14:paraId="241DA8F3" w14:textId="1E7D4EF1" w:rsidR="003809C1" w:rsidRPr="001446D9" w:rsidRDefault="00D20611" w:rsidP="00D20611">
      <w:pPr>
        <w:spacing w:before="100" w:beforeAutospacing="1" w:after="100" w:afterAutospacing="1" w:line="240" w:lineRule="auto"/>
        <w:outlineLvl w:val="0"/>
        <w:rPr>
          <w:rFonts w:ascii="Trebuchet MS" w:eastAsia="Times New Roman" w:hAnsi="Trebuchet MS" w:cs="Times New Roman"/>
          <w:b/>
          <w:bCs/>
          <w:kern w:val="36"/>
          <w:sz w:val="48"/>
          <w:szCs w:val="48"/>
          <w14:ligatures w14:val="none"/>
        </w:rPr>
      </w:pPr>
      <w:r w:rsidRPr="001446D9">
        <w:rPr>
          <w:rFonts w:ascii="Trebuchet MS" w:eastAsia="Times New Roman" w:hAnsi="Trebuchet MS" w:cs="Times New Roman"/>
          <w:b/>
          <w:bCs/>
          <w:kern w:val="36"/>
          <w:sz w:val="48"/>
          <w:szCs w:val="48"/>
          <w14:ligatures w14:val="none"/>
        </w:rPr>
        <w:t>Lyubov Laroche, Ph.D.</w:t>
      </w:r>
    </w:p>
    <w:p w14:paraId="603E1C29" w14:textId="2E5BE33D" w:rsidR="003809C1" w:rsidRPr="001446D9" w:rsidRDefault="008A35F9" w:rsidP="00D20611">
      <w:pPr>
        <w:spacing w:before="100" w:beforeAutospacing="1" w:after="100" w:afterAutospacing="1" w:line="240" w:lineRule="auto"/>
        <w:outlineLvl w:val="0"/>
        <w:rPr>
          <w:rFonts w:ascii="Trebuchet MS" w:eastAsia="Times New Roman" w:hAnsi="Trebuchet MS" w:cs="Times New Roman"/>
          <w:b/>
          <w:bCs/>
          <w:kern w:val="36"/>
          <w:sz w:val="48"/>
          <w:szCs w:val="48"/>
          <w14:ligatures w14:val="none"/>
        </w:rPr>
      </w:pPr>
      <w:r>
        <w:rPr>
          <w:rFonts w:ascii="Trebuchet MS" w:eastAsia="Times New Roman" w:hAnsi="Trebuchet MS" w:cs="Times New Roman"/>
          <w:b/>
          <w:bCs/>
          <w:noProof/>
          <w:kern w:val="36"/>
          <w:sz w:val="48"/>
          <w:szCs w:val="48"/>
        </w:rPr>
        <w:drawing>
          <wp:inline distT="0" distB="0" distL="0" distR="0" wp14:anchorId="1629542F" wp14:editId="72D34BC9">
            <wp:extent cx="1016000" cy="1016000"/>
            <wp:effectExtent l="0" t="0" r="0" b="0"/>
            <wp:docPr id="97194782" name="Picture 3" descr="A person with blonde 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4782" name="Picture 3" descr="A person with blonde hair&#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1016000" cy="1016000"/>
                    </a:xfrm>
                    <a:prstGeom prst="rect">
                      <a:avLst/>
                    </a:prstGeom>
                  </pic:spPr>
                </pic:pic>
              </a:graphicData>
            </a:graphic>
          </wp:inline>
        </w:drawing>
      </w:r>
    </w:p>
    <w:p w14:paraId="792F3484" w14:textId="77777777" w:rsidR="00D20611" w:rsidRPr="001446D9" w:rsidRDefault="00D20611" w:rsidP="00D20611">
      <w:pPr>
        <w:spacing w:before="100" w:beforeAutospacing="1" w:after="100" w:afterAutospacing="1" w:line="240" w:lineRule="auto"/>
        <w:outlineLvl w:val="1"/>
        <w:rPr>
          <w:rFonts w:ascii="Trebuchet MS" w:eastAsia="Times New Roman" w:hAnsi="Trebuchet MS" w:cs="Times New Roman"/>
          <w:b/>
          <w:bCs/>
          <w:kern w:val="0"/>
          <w:sz w:val="36"/>
          <w:szCs w:val="36"/>
          <w14:ligatures w14:val="none"/>
        </w:rPr>
      </w:pPr>
      <w:r w:rsidRPr="001446D9">
        <w:rPr>
          <w:rFonts w:ascii="Trebuchet MS" w:eastAsia="Times New Roman" w:hAnsi="Trebuchet MS" w:cs="Times New Roman"/>
          <w:b/>
          <w:bCs/>
          <w:kern w:val="0"/>
          <w:sz w:val="36"/>
          <w:szCs w:val="36"/>
          <w14:ligatures w14:val="none"/>
        </w:rPr>
        <w:t>Professional Profile</w:t>
      </w:r>
    </w:p>
    <w:p w14:paraId="5F9CEB27" w14:textId="35312B8B" w:rsidR="00846AC6" w:rsidRPr="00B74C63" w:rsidRDefault="00D20611" w:rsidP="00B74C63">
      <w:p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kern w:val="0"/>
          <w14:ligatures w14:val="none"/>
        </w:rPr>
        <w:t xml:space="preserve">An educator with extensive international teaching experience and a broad cross-disciplinary background. Recipient of awards for outstanding </w:t>
      </w:r>
      <w:proofErr w:type="gramStart"/>
      <w:r w:rsidRPr="001446D9">
        <w:rPr>
          <w:rFonts w:ascii="Trebuchet MS" w:eastAsia="Times New Roman" w:hAnsi="Trebuchet MS" w:cs="Times New Roman"/>
          <w:kern w:val="0"/>
          <w14:ligatures w14:val="none"/>
        </w:rPr>
        <w:t>Master’s</w:t>
      </w:r>
      <w:proofErr w:type="gramEnd"/>
      <w:r w:rsidRPr="001446D9">
        <w:rPr>
          <w:rFonts w:ascii="Trebuchet MS" w:eastAsia="Times New Roman" w:hAnsi="Trebuchet MS" w:cs="Times New Roman"/>
          <w:kern w:val="0"/>
          <w14:ligatures w14:val="none"/>
        </w:rPr>
        <w:t xml:space="preserve"> </w:t>
      </w:r>
      <w:r w:rsidR="003809C1" w:rsidRPr="001446D9">
        <w:rPr>
          <w:rFonts w:ascii="Trebuchet MS" w:eastAsia="Times New Roman" w:hAnsi="Trebuchet MS" w:cs="Times New Roman"/>
          <w:kern w:val="0"/>
          <w14:ligatures w14:val="none"/>
        </w:rPr>
        <w:t>t</w:t>
      </w:r>
      <w:r w:rsidRPr="001446D9">
        <w:rPr>
          <w:rFonts w:ascii="Trebuchet MS" w:eastAsia="Times New Roman" w:hAnsi="Trebuchet MS" w:cs="Times New Roman"/>
          <w:kern w:val="0"/>
          <w14:ligatures w14:val="none"/>
        </w:rPr>
        <w:t xml:space="preserve">hesis, outstanding Doctoral </w:t>
      </w:r>
      <w:r w:rsidR="003809C1" w:rsidRPr="001446D9">
        <w:rPr>
          <w:rFonts w:ascii="Trebuchet MS" w:eastAsia="Times New Roman" w:hAnsi="Trebuchet MS" w:cs="Times New Roman"/>
          <w:kern w:val="0"/>
          <w14:ligatures w14:val="none"/>
        </w:rPr>
        <w:t>d</w:t>
      </w:r>
      <w:r w:rsidRPr="001446D9">
        <w:rPr>
          <w:rFonts w:ascii="Trebuchet MS" w:eastAsia="Times New Roman" w:hAnsi="Trebuchet MS" w:cs="Times New Roman"/>
          <w:kern w:val="0"/>
          <w14:ligatures w14:val="none"/>
        </w:rPr>
        <w:t xml:space="preserve">issertation, outstanding teaching, and outstanding community work related to youth environmental education. Published poet and video producer. Research interests include the philosophy of education, science education, environmental education, drama education, teacher education, the philosophy of futurism, educational technology, cognition, </w:t>
      </w:r>
      <w:r w:rsidR="003809C1" w:rsidRPr="001446D9">
        <w:rPr>
          <w:rFonts w:ascii="Trebuchet MS" w:eastAsia="Times New Roman" w:hAnsi="Trebuchet MS" w:cs="Times New Roman"/>
          <w:kern w:val="0"/>
          <w14:ligatures w14:val="none"/>
        </w:rPr>
        <w:t xml:space="preserve">team-building skills, </w:t>
      </w:r>
      <w:r w:rsidRPr="001446D9">
        <w:rPr>
          <w:rFonts w:ascii="Trebuchet MS" w:eastAsia="Times New Roman" w:hAnsi="Trebuchet MS" w:cs="Times New Roman"/>
          <w:kern w:val="0"/>
          <w14:ligatures w14:val="none"/>
        </w:rPr>
        <w:t>and imagination in teaching and learning.</w:t>
      </w:r>
    </w:p>
    <w:p w14:paraId="1EA691B6" w14:textId="484A25E7" w:rsidR="00D20611" w:rsidRPr="001446D9" w:rsidRDefault="00D20611" w:rsidP="00D20611">
      <w:pPr>
        <w:spacing w:before="100" w:beforeAutospacing="1" w:after="100" w:afterAutospacing="1" w:line="240" w:lineRule="auto"/>
        <w:outlineLvl w:val="1"/>
        <w:rPr>
          <w:rFonts w:ascii="Trebuchet MS" w:eastAsia="Times New Roman" w:hAnsi="Trebuchet MS" w:cs="Times New Roman"/>
          <w:b/>
          <w:bCs/>
          <w:kern w:val="0"/>
          <w:sz w:val="36"/>
          <w:szCs w:val="36"/>
          <w14:ligatures w14:val="none"/>
        </w:rPr>
      </w:pPr>
      <w:r w:rsidRPr="001446D9">
        <w:rPr>
          <w:rFonts w:ascii="Trebuchet MS" w:eastAsia="Times New Roman" w:hAnsi="Trebuchet MS" w:cs="Times New Roman"/>
          <w:b/>
          <w:bCs/>
          <w:kern w:val="0"/>
          <w:sz w:val="36"/>
          <w:szCs w:val="36"/>
          <w14:ligatures w14:val="none"/>
        </w:rPr>
        <w:t>Education</w:t>
      </w:r>
    </w:p>
    <w:p w14:paraId="58F462B7" w14:textId="3C945588" w:rsidR="009603D3" w:rsidRPr="001446D9" w:rsidRDefault="009603D3" w:rsidP="009603D3">
      <w:pPr>
        <w:numPr>
          <w:ilvl w:val="0"/>
          <w:numId w:val="1"/>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Summer Institute "Grant Writing 101"</w:t>
      </w:r>
      <w:r w:rsidRPr="001446D9">
        <w:rPr>
          <w:rFonts w:ascii="Trebuchet MS" w:eastAsia="Times New Roman" w:hAnsi="Trebuchet MS" w:cs="Times New Roman"/>
          <w:kern w:val="0"/>
          <w14:ligatures w14:val="none"/>
        </w:rPr>
        <w:t>. Vancouver, BC (2007)</w:t>
      </w:r>
    </w:p>
    <w:p w14:paraId="06F47B8D" w14:textId="21EDD326" w:rsidR="009603D3" w:rsidRPr="001446D9" w:rsidRDefault="009603D3" w:rsidP="00D20611">
      <w:pPr>
        <w:numPr>
          <w:ilvl w:val="0"/>
          <w:numId w:val="1"/>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Postdoctoral Research Fellow in Applied Cognitive Science</w:t>
      </w:r>
      <w:r w:rsidRPr="001446D9">
        <w:rPr>
          <w:rFonts w:ascii="Trebuchet MS" w:eastAsia="Times New Roman" w:hAnsi="Trebuchet MS" w:cs="Times New Roman"/>
          <w:kern w:val="0"/>
          <w14:ligatures w14:val="none"/>
        </w:rPr>
        <w:t>. University of Victoria, Victoria, BC (2001-2003)</w:t>
      </w:r>
    </w:p>
    <w:p w14:paraId="7730C0BD" w14:textId="78022FE6" w:rsidR="00D20611" w:rsidRPr="001446D9" w:rsidRDefault="00D20611" w:rsidP="00D20611">
      <w:pPr>
        <w:numPr>
          <w:ilvl w:val="0"/>
          <w:numId w:val="1"/>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Ph.D. in Curriculum and Instruction (Science Education/</w:t>
      </w:r>
      <w:r w:rsidR="009603D3" w:rsidRPr="001446D9">
        <w:rPr>
          <w:rFonts w:ascii="Trebuchet MS" w:eastAsia="Times New Roman" w:hAnsi="Trebuchet MS" w:cs="Times New Roman"/>
          <w:b/>
          <w:bCs/>
          <w:kern w:val="0"/>
          <w14:ligatures w14:val="none"/>
        </w:rPr>
        <w:t>Trans</w:t>
      </w:r>
      <w:r w:rsidRPr="001446D9">
        <w:rPr>
          <w:rFonts w:ascii="Trebuchet MS" w:eastAsia="Times New Roman" w:hAnsi="Trebuchet MS" w:cs="Times New Roman"/>
          <w:b/>
          <w:bCs/>
          <w:kern w:val="0"/>
          <w14:ligatures w14:val="none"/>
        </w:rPr>
        <w:t>disciplinary Studies)</w:t>
      </w:r>
      <w:r w:rsidRPr="001446D9">
        <w:rPr>
          <w:rFonts w:ascii="Trebuchet MS" w:eastAsia="Times New Roman" w:hAnsi="Trebuchet MS" w:cs="Times New Roman"/>
          <w:kern w:val="0"/>
          <w14:ligatures w14:val="none"/>
        </w:rPr>
        <w:t>: University of British Columbia, Vancouver, BC (1997–2001)</w:t>
      </w:r>
    </w:p>
    <w:p w14:paraId="245F19C2" w14:textId="77777777" w:rsidR="00D20611" w:rsidRPr="001446D9" w:rsidRDefault="00D20611" w:rsidP="00D20611">
      <w:pPr>
        <w:numPr>
          <w:ilvl w:val="0"/>
          <w:numId w:val="1"/>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MS in Chemistry (emphasis on Chemical Education)</w:t>
      </w:r>
      <w:r w:rsidRPr="001446D9">
        <w:rPr>
          <w:rFonts w:ascii="Trebuchet MS" w:eastAsia="Times New Roman" w:hAnsi="Trebuchet MS" w:cs="Times New Roman"/>
          <w:kern w:val="0"/>
          <w14:ligatures w14:val="none"/>
        </w:rPr>
        <w:t>: Middle Tennessee State University, Murfreesboro, TN (1994–1996)</w:t>
      </w:r>
    </w:p>
    <w:p w14:paraId="6F6BEE22" w14:textId="77777777" w:rsidR="00D20611" w:rsidRPr="001446D9" w:rsidRDefault="00D20611" w:rsidP="00D20611">
      <w:pPr>
        <w:numPr>
          <w:ilvl w:val="0"/>
          <w:numId w:val="1"/>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BA in Production and Hosting of TV Entertainment Programs</w:t>
      </w:r>
      <w:r w:rsidRPr="001446D9">
        <w:rPr>
          <w:rFonts w:ascii="Trebuchet MS" w:eastAsia="Times New Roman" w:hAnsi="Trebuchet MS" w:cs="Times New Roman"/>
          <w:kern w:val="0"/>
          <w14:ligatures w14:val="none"/>
        </w:rPr>
        <w:t>: Sverdlovsk Art College, Sverdlovsk, Russia (1984–1986)</w:t>
      </w:r>
    </w:p>
    <w:p w14:paraId="1A9B7335" w14:textId="77777777" w:rsidR="00D20611" w:rsidRPr="001446D9" w:rsidRDefault="00D20611" w:rsidP="00D20611">
      <w:pPr>
        <w:numPr>
          <w:ilvl w:val="0"/>
          <w:numId w:val="1"/>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BS in Chemistry (minor in Physics)</w:t>
      </w:r>
      <w:r w:rsidRPr="001446D9">
        <w:rPr>
          <w:rFonts w:ascii="Trebuchet MS" w:eastAsia="Times New Roman" w:hAnsi="Trebuchet MS" w:cs="Times New Roman"/>
          <w:kern w:val="0"/>
          <w14:ligatures w14:val="none"/>
        </w:rPr>
        <w:t>: Ural State University, Sverdlovsk, Russia (1973–1979)</w:t>
      </w:r>
    </w:p>
    <w:p w14:paraId="79C91603" w14:textId="77777777" w:rsidR="00D20611" w:rsidRDefault="00D20611" w:rsidP="00D20611">
      <w:pPr>
        <w:spacing w:before="100" w:beforeAutospacing="1" w:after="100" w:afterAutospacing="1" w:line="240" w:lineRule="auto"/>
        <w:outlineLvl w:val="1"/>
        <w:rPr>
          <w:rFonts w:ascii="Trebuchet MS" w:eastAsia="Times New Roman" w:hAnsi="Trebuchet MS" w:cs="Times New Roman"/>
          <w:b/>
          <w:bCs/>
          <w:kern w:val="0"/>
          <w:sz w:val="36"/>
          <w:szCs w:val="36"/>
          <w14:ligatures w14:val="none"/>
        </w:rPr>
      </w:pPr>
      <w:r w:rsidRPr="001446D9">
        <w:rPr>
          <w:rFonts w:ascii="Trebuchet MS" w:eastAsia="Times New Roman" w:hAnsi="Trebuchet MS" w:cs="Times New Roman"/>
          <w:b/>
          <w:bCs/>
          <w:kern w:val="0"/>
          <w:sz w:val="36"/>
          <w:szCs w:val="36"/>
          <w14:ligatures w14:val="none"/>
        </w:rPr>
        <w:t>Experience</w:t>
      </w:r>
    </w:p>
    <w:p w14:paraId="35A26E4A" w14:textId="77777777" w:rsidR="00B226D5" w:rsidRDefault="00B226D5" w:rsidP="00D20611">
      <w:pPr>
        <w:spacing w:before="100" w:beforeAutospacing="1" w:after="100" w:afterAutospacing="1" w:line="240" w:lineRule="auto"/>
        <w:outlineLvl w:val="1"/>
        <w:rPr>
          <w:rFonts w:ascii="Trebuchet MS" w:eastAsia="Times New Roman" w:hAnsi="Trebuchet MS" w:cs="Times New Roman"/>
          <w:b/>
          <w:bCs/>
          <w:kern w:val="0"/>
          <w:sz w:val="36"/>
          <w:szCs w:val="36"/>
          <w14:ligatures w14:val="none"/>
        </w:rPr>
      </w:pPr>
    </w:p>
    <w:p w14:paraId="3F0E9274" w14:textId="0D4EEBB0" w:rsidR="00B226D5" w:rsidRPr="001446D9" w:rsidRDefault="00B226D5" w:rsidP="00B226D5">
      <w:pPr>
        <w:numPr>
          <w:ilvl w:val="0"/>
          <w:numId w:val="2"/>
        </w:numPr>
        <w:spacing w:before="100" w:beforeAutospacing="1" w:after="100" w:afterAutospacing="1" w:line="240" w:lineRule="auto"/>
        <w:rPr>
          <w:rFonts w:ascii="Trebuchet MS" w:eastAsia="Times New Roman" w:hAnsi="Trebuchet MS" w:cs="Times New Roman"/>
          <w:kern w:val="0"/>
          <w14:ligatures w14:val="none"/>
        </w:rPr>
      </w:pPr>
      <w:r>
        <w:rPr>
          <w:rFonts w:ascii="Trebuchet MS" w:eastAsia="Times New Roman" w:hAnsi="Trebuchet MS" w:cs="Times New Roman"/>
          <w:b/>
          <w:bCs/>
          <w:kern w:val="0"/>
          <w14:ligatures w14:val="none"/>
        </w:rPr>
        <w:lastRenderedPageBreak/>
        <w:t>Founder and CEO</w:t>
      </w:r>
      <w:r w:rsidRPr="001446D9">
        <w:rPr>
          <w:rFonts w:ascii="Trebuchet MS" w:eastAsia="Times New Roman" w:hAnsi="Trebuchet MS" w:cs="Times New Roman"/>
          <w:kern w:val="0"/>
          <w14:ligatures w14:val="none"/>
        </w:rPr>
        <w:t xml:space="preserve">: </w:t>
      </w:r>
      <w:r>
        <w:rPr>
          <w:rFonts w:ascii="Trebuchet MS" w:eastAsia="Times New Roman" w:hAnsi="Trebuchet MS" w:cs="Times New Roman"/>
          <w:kern w:val="0"/>
          <w14:ligatures w14:val="none"/>
        </w:rPr>
        <w:t xml:space="preserve">THE THIRD/Transdisciplinary Team Building and Leadership. </w:t>
      </w:r>
      <w:r w:rsidRPr="001446D9">
        <w:rPr>
          <w:rFonts w:ascii="Trebuchet MS" w:eastAsia="Times New Roman" w:hAnsi="Trebuchet MS" w:cs="Times New Roman"/>
          <w:kern w:val="0"/>
          <w14:ligatures w14:val="none"/>
        </w:rPr>
        <w:t>(</w:t>
      </w:r>
      <w:r>
        <w:rPr>
          <w:rFonts w:ascii="Trebuchet MS" w:eastAsia="Times New Roman" w:hAnsi="Trebuchet MS" w:cs="Times New Roman"/>
          <w:kern w:val="0"/>
          <w14:ligatures w14:val="none"/>
        </w:rPr>
        <w:t>Panama City Beach, Florida</w:t>
      </w:r>
      <w:r w:rsidRPr="001446D9">
        <w:rPr>
          <w:rFonts w:ascii="Trebuchet MS" w:eastAsia="Times New Roman" w:hAnsi="Trebuchet MS" w:cs="Times New Roman"/>
          <w:kern w:val="0"/>
          <w14:ligatures w14:val="none"/>
        </w:rPr>
        <w:t>), 20</w:t>
      </w:r>
      <w:r>
        <w:rPr>
          <w:rFonts w:ascii="Trebuchet MS" w:eastAsia="Times New Roman" w:hAnsi="Trebuchet MS" w:cs="Times New Roman"/>
          <w:kern w:val="0"/>
          <w14:ligatures w14:val="none"/>
        </w:rPr>
        <w:t>26</w:t>
      </w:r>
      <w:r w:rsidRPr="001446D9">
        <w:rPr>
          <w:rFonts w:ascii="Trebuchet MS" w:eastAsia="Times New Roman" w:hAnsi="Trebuchet MS" w:cs="Times New Roman"/>
          <w:kern w:val="0"/>
          <w14:ligatures w14:val="none"/>
        </w:rPr>
        <w:t>–</w:t>
      </w:r>
      <w:r>
        <w:rPr>
          <w:rFonts w:ascii="Trebuchet MS" w:eastAsia="Times New Roman" w:hAnsi="Trebuchet MS" w:cs="Times New Roman"/>
          <w:kern w:val="0"/>
          <w14:ligatures w14:val="none"/>
        </w:rPr>
        <w:t>current</w:t>
      </w:r>
      <w:r w:rsidRPr="001446D9">
        <w:rPr>
          <w:rFonts w:ascii="Trebuchet MS" w:eastAsia="Times New Roman" w:hAnsi="Trebuchet MS" w:cs="Times New Roman"/>
          <w:kern w:val="0"/>
          <w14:ligatures w14:val="none"/>
        </w:rPr>
        <w:t xml:space="preserve">. </w:t>
      </w:r>
      <w:r>
        <w:rPr>
          <w:rFonts w:ascii="Trebuchet MS" w:eastAsia="Times New Roman" w:hAnsi="Trebuchet MS" w:cs="Times New Roman"/>
          <w:kern w:val="0"/>
          <w14:ligatures w14:val="none"/>
        </w:rPr>
        <w:t>Corporate and Educational Consulting.</w:t>
      </w:r>
    </w:p>
    <w:p w14:paraId="1978818C" w14:textId="3AF4C46E" w:rsidR="00B226D5" w:rsidRPr="00B226D5" w:rsidRDefault="00B226D5" w:rsidP="00B226D5">
      <w:pPr>
        <w:numPr>
          <w:ilvl w:val="0"/>
          <w:numId w:val="2"/>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 xml:space="preserve">Senior </w:t>
      </w:r>
      <w:r w:rsidR="00804B91">
        <w:rPr>
          <w:rFonts w:ascii="Trebuchet MS" w:eastAsia="Times New Roman" w:hAnsi="Trebuchet MS" w:cs="Times New Roman"/>
          <w:b/>
          <w:bCs/>
          <w:kern w:val="0"/>
          <w14:ligatures w14:val="none"/>
        </w:rPr>
        <w:t>Researcher</w:t>
      </w:r>
      <w:r w:rsidRPr="001446D9">
        <w:rPr>
          <w:rFonts w:ascii="Trebuchet MS" w:eastAsia="Times New Roman" w:hAnsi="Trebuchet MS" w:cs="Times New Roman"/>
          <w:kern w:val="0"/>
          <w14:ligatures w14:val="none"/>
        </w:rPr>
        <w:t xml:space="preserve">: </w:t>
      </w:r>
      <w:r w:rsidR="00804B91">
        <w:rPr>
          <w:rFonts w:ascii="Trebuchet MS" w:eastAsia="Times New Roman" w:hAnsi="Trebuchet MS" w:cs="Times New Roman"/>
          <w:kern w:val="0"/>
          <w14:ligatures w14:val="none"/>
        </w:rPr>
        <w:t>Simon Frazer University</w:t>
      </w:r>
      <w:r w:rsidRPr="001446D9">
        <w:rPr>
          <w:rFonts w:ascii="Trebuchet MS" w:eastAsia="Times New Roman" w:hAnsi="Trebuchet MS" w:cs="Times New Roman"/>
          <w:kern w:val="0"/>
          <w14:ligatures w14:val="none"/>
        </w:rPr>
        <w:t xml:space="preserve"> (</w:t>
      </w:r>
      <w:r w:rsidR="00804B91">
        <w:rPr>
          <w:rFonts w:ascii="Trebuchet MS" w:eastAsia="Times New Roman" w:hAnsi="Trebuchet MS" w:cs="Times New Roman"/>
          <w:kern w:val="0"/>
          <w14:ligatures w14:val="none"/>
        </w:rPr>
        <w:t>Vancouver, BC</w:t>
      </w:r>
      <w:r w:rsidRPr="001446D9">
        <w:rPr>
          <w:rFonts w:ascii="Trebuchet MS" w:eastAsia="Times New Roman" w:hAnsi="Trebuchet MS" w:cs="Times New Roman"/>
          <w:kern w:val="0"/>
          <w14:ligatures w14:val="none"/>
        </w:rPr>
        <w:t>), 20</w:t>
      </w:r>
      <w:r w:rsidR="00804B91">
        <w:rPr>
          <w:rFonts w:ascii="Trebuchet MS" w:eastAsia="Times New Roman" w:hAnsi="Trebuchet MS" w:cs="Times New Roman"/>
          <w:kern w:val="0"/>
          <w14:ligatures w14:val="none"/>
        </w:rPr>
        <w:t>23</w:t>
      </w:r>
      <w:r w:rsidRPr="001446D9">
        <w:rPr>
          <w:rFonts w:ascii="Trebuchet MS" w:eastAsia="Times New Roman" w:hAnsi="Trebuchet MS" w:cs="Times New Roman"/>
          <w:kern w:val="0"/>
          <w14:ligatures w14:val="none"/>
        </w:rPr>
        <w:t>–202</w:t>
      </w:r>
      <w:r w:rsidR="00804B91">
        <w:rPr>
          <w:rFonts w:ascii="Trebuchet MS" w:eastAsia="Times New Roman" w:hAnsi="Trebuchet MS" w:cs="Times New Roman"/>
          <w:kern w:val="0"/>
          <w14:ligatures w14:val="none"/>
        </w:rPr>
        <w:t>5</w:t>
      </w:r>
      <w:r w:rsidRPr="001446D9">
        <w:rPr>
          <w:rFonts w:ascii="Trebuchet MS" w:eastAsia="Times New Roman" w:hAnsi="Trebuchet MS" w:cs="Times New Roman"/>
          <w:kern w:val="0"/>
          <w14:ligatures w14:val="none"/>
        </w:rPr>
        <w:t xml:space="preserve">. </w:t>
      </w:r>
      <w:r w:rsidR="00804B91">
        <w:rPr>
          <w:rFonts w:ascii="Trebuchet MS" w:eastAsia="Times New Roman" w:hAnsi="Trebuchet MS" w:cs="Times New Roman"/>
          <w:kern w:val="0"/>
          <w14:ligatures w14:val="none"/>
        </w:rPr>
        <w:t>Educational Philosophy and Imaginative Education.</w:t>
      </w:r>
    </w:p>
    <w:p w14:paraId="325E6E25" w14:textId="475E55F4" w:rsidR="00D20611" w:rsidRPr="001446D9" w:rsidRDefault="00D20611" w:rsidP="00D20611">
      <w:pPr>
        <w:numPr>
          <w:ilvl w:val="0"/>
          <w:numId w:val="2"/>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Assistant Director</w:t>
      </w:r>
      <w:r w:rsidR="00EE2E97" w:rsidRPr="001446D9">
        <w:rPr>
          <w:rFonts w:ascii="Trebuchet MS" w:eastAsia="Times New Roman" w:hAnsi="Trebuchet MS" w:cs="Times New Roman"/>
          <w:b/>
          <w:bCs/>
          <w:kern w:val="0"/>
          <w14:ligatures w14:val="none"/>
        </w:rPr>
        <w:t>/</w:t>
      </w:r>
      <w:r w:rsidRPr="001446D9">
        <w:rPr>
          <w:rFonts w:ascii="Trebuchet MS" w:eastAsia="Times New Roman" w:hAnsi="Trebuchet MS" w:cs="Times New Roman"/>
          <w:b/>
          <w:bCs/>
          <w:kern w:val="0"/>
          <w14:ligatures w14:val="none"/>
        </w:rPr>
        <w:t>Senior Instructor</w:t>
      </w:r>
      <w:r w:rsidRPr="001446D9">
        <w:rPr>
          <w:rFonts w:ascii="Trebuchet MS" w:eastAsia="Times New Roman" w:hAnsi="Trebuchet MS" w:cs="Times New Roman"/>
          <w:kern w:val="0"/>
          <w14:ligatures w14:val="none"/>
        </w:rPr>
        <w:t>: Western Washington University (Everett, North Seattle, Bremerton, WA), 2004–20</w:t>
      </w:r>
      <w:r w:rsidR="00EE2E97" w:rsidRPr="001446D9">
        <w:rPr>
          <w:rFonts w:ascii="Trebuchet MS" w:eastAsia="Times New Roman" w:hAnsi="Trebuchet MS" w:cs="Times New Roman"/>
          <w:kern w:val="0"/>
          <w14:ligatures w14:val="none"/>
        </w:rPr>
        <w:t>23</w:t>
      </w:r>
      <w:r w:rsidRPr="001446D9">
        <w:rPr>
          <w:rFonts w:ascii="Trebuchet MS" w:eastAsia="Times New Roman" w:hAnsi="Trebuchet MS" w:cs="Times New Roman"/>
          <w:kern w:val="0"/>
          <w14:ligatures w14:val="none"/>
        </w:rPr>
        <w:t>. Taught Graduate and Undergraduate classes in Educational Psychology, Multicultural Education, and Art Methods.</w:t>
      </w:r>
    </w:p>
    <w:p w14:paraId="5D1A8743" w14:textId="4B235FB7" w:rsidR="00F1154B" w:rsidRPr="001446D9" w:rsidRDefault="00F1154B" w:rsidP="00D20611">
      <w:pPr>
        <w:numPr>
          <w:ilvl w:val="0"/>
          <w:numId w:val="2"/>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Assistant Professor</w:t>
      </w:r>
      <w:r w:rsidRPr="001446D9">
        <w:rPr>
          <w:rFonts w:ascii="Trebuchet MS" w:eastAsia="Times New Roman" w:hAnsi="Trebuchet MS" w:cs="Times New Roman"/>
          <w:kern w:val="0"/>
          <w14:ligatures w14:val="none"/>
        </w:rPr>
        <w:t>. Goddard College (Plainfield, Vermont), 2006-2018. Low residency individualized BA program. Taught transdisciplinary seminars</w:t>
      </w:r>
      <w:r w:rsidR="002A3A1B" w:rsidRPr="001446D9">
        <w:rPr>
          <w:rFonts w:ascii="Trebuchet MS" w:eastAsia="Times New Roman" w:hAnsi="Trebuchet MS" w:cs="Times New Roman"/>
          <w:kern w:val="0"/>
          <w14:ligatures w14:val="none"/>
        </w:rPr>
        <w:t xml:space="preserve"> on science, language arts, math, and visual arts.</w:t>
      </w:r>
    </w:p>
    <w:p w14:paraId="6BB4616C" w14:textId="1870BA78" w:rsidR="00D20611" w:rsidRPr="001446D9" w:rsidRDefault="00D20611" w:rsidP="00D20611">
      <w:pPr>
        <w:numPr>
          <w:ilvl w:val="0"/>
          <w:numId w:val="2"/>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Online Adjunct Professor</w:t>
      </w:r>
      <w:r w:rsidRPr="001446D9">
        <w:rPr>
          <w:rFonts w:ascii="Trebuchet MS" w:eastAsia="Times New Roman" w:hAnsi="Trebuchet MS" w:cs="Times New Roman"/>
          <w:kern w:val="0"/>
          <w14:ligatures w14:val="none"/>
        </w:rPr>
        <w:t>: Middle Tennessee State University (Murfreesboro, TN), 2013–2016. Taught graduate classes in Learning Theories and Human Development.</w:t>
      </w:r>
    </w:p>
    <w:p w14:paraId="020A603A" w14:textId="743625A1" w:rsidR="00D20611" w:rsidRPr="001446D9" w:rsidRDefault="00D20611" w:rsidP="00D20611">
      <w:pPr>
        <w:numPr>
          <w:ilvl w:val="0"/>
          <w:numId w:val="2"/>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Adjunct Faculty</w:t>
      </w:r>
      <w:r w:rsidRPr="001446D9">
        <w:rPr>
          <w:rFonts w:ascii="Trebuchet MS" w:eastAsia="Times New Roman" w:hAnsi="Trebuchet MS" w:cs="Times New Roman"/>
          <w:kern w:val="0"/>
          <w14:ligatures w14:val="none"/>
        </w:rPr>
        <w:t xml:space="preserve">: Washington State University (Vancouver, WA), 2002 (Summer). Taught </w:t>
      </w:r>
      <w:r w:rsidR="00AB1223" w:rsidRPr="001446D9">
        <w:rPr>
          <w:rFonts w:ascii="Trebuchet MS" w:eastAsia="Times New Roman" w:hAnsi="Trebuchet MS" w:cs="Times New Roman"/>
          <w:kern w:val="0"/>
          <w14:ligatures w14:val="none"/>
        </w:rPr>
        <w:t xml:space="preserve">transdisciplinary </w:t>
      </w:r>
      <w:r w:rsidRPr="001446D9">
        <w:rPr>
          <w:rFonts w:ascii="Trebuchet MS" w:eastAsia="Times New Roman" w:hAnsi="Trebuchet MS" w:cs="Times New Roman"/>
          <w:kern w:val="0"/>
          <w14:ligatures w14:val="none"/>
        </w:rPr>
        <w:t>course: "Fine Arts Across K-8 Curriculum."</w:t>
      </w:r>
    </w:p>
    <w:p w14:paraId="631A4B70" w14:textId="77777777" w:rsidR="00D20611" w:rsidRPr="001446D9" w:rsidRDefault="00D20611" w:rsidP="00D20611">
      <w:pPr>
        <w:numPr>
          <w:ilvl w:val="0"/>
          <w:numId w:val="2"/>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Research Associate/Lecturer</w:t>
      </w:r>
      <w:r w:rsidRPr="001446D9">
        <w:rPr>
          <w:rFonts w:ascii="Trebuchet MS" w:eastAsia="Times New Roman" w:hAnsi="Trebuchet MS" w:cs="Times New Roman"/>
          <w:kern w:val="0"/>
          <w14:ligatures w14:val="none"/>
        </w:rPr>
        <w:t>: The University of British Columbia (Vancouver, BC), 1997–2003. Designed/evaluated multimedia materials for teacher education. Lectured in Science Methods for Elementary Teachers, Physical Science in Elementary Schools, Digital video-ethnography, Philosophy of New Sciences, Postmodernism, and Transcultural Imaginary.</w:t>
      </w:r>
    </w:p>
    <w:p w14:paraId="02CCF4A4" w14:textId="77777777" w:rsidR="00D20611" w:rsidRPr="001446D9" w:rsidRDefault="00D20611" w:rsidP="00D20611">
      <w:pPr>
        <w:numPr>
          <w:ilvl w:val="0"/>
          <w:numId w:val="2"/>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Instructor</w:t>
      </w:r>
      <w:r w:rsidRPr="001446D9">
        <w:rPr>
          <w:rFonts w:ascii="Trebuchet MS" w:eastAsia="Times New Roman" w:hAnsi="Trebuchet MS" w:cs="Times New Roman"/>
          <w:kern w:val="0"/>
          <w14:ligatures w14:val="none"/>
        </w:rPr>
        <w:t>: Middle Tennessee State University (Murfreesboro, TN), 1994–1997. Taught General Chemistry and Physical Science.</w:t>
      </w:r>
    </w:p>
    <w:p w14:paraId="0BD1DFBE" w14:textId="77777777" w:rsidR="00D20611" w:rsidRPr="001446D9" w:rsidRDefault="00D20611" w:rsidP="00D20611">
      <w:pPr>
        <w:numPr>
          <w:ilvl w:val="0"/>
          <w:numId w:val="2"/>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Chair, Youth Division</w:t>
      </w:r>
      <w:r w:rsidRPr="001446D9">
        <w:rPr>
          <w:rFonts w:ascii="Trebuchet MS" w:eastAsia="Times New Roman" w:hAnsi="Trebuchet MS" w:cs="Times New Roman"/>
          <w:kern w:val="0"/>
          <w14:ligatures w14:val="none"/>
        </w:rPr>
        <w:t>: Gagarin Palace of Culture (Sverdlovsk, Russia), 1990–1991. Popular Culture and Recreation Department.</w:t>
      </w:r>
    </w:p>
    <w:p w14:paraId="0D813D4B" w14:textId="77777777" w:rsidR="00D20611" w:rsidRPr="001446D9" w:rsidRDefault="00D20611" w:rsidP="00D20611">
      <w:pPr>
        <w:numPr>
          <w:ilvl w:val="0"/>
          <w:numId w:val="2"/>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Producer/Host</w:t>
      </w:r>
      <w:r w:rsidRPr="001446D9">
        <w:rPr>
          <w:rFonts w:ascii="Trebuchet MS" w:eastAsia="Times New Roman" w:hAnsi="Trebuchet MS" w:cs="Times New Roman"/>
          <w:kern w:val="0"/>
          <w14:ligatures w14:val="none"/>
        </w:rPr>
        <w:t xml:space="preserve">: Sverdlovsk Television Channel 2 (Sverdlovsk, Russia), 1988–1991. Science education program: </w:t>
      </w:r>
      <w:r w:rsidRPr="001446D9">
        <w:rPr>
          <w:rFonts w:ascii="Trebuchet MS" w:eastAsia="Times New Roman" w:hAnsi="Trebuchet MS" w:cs="Times New Roman"/>
          <w:i/>
          <w:iCs/>
          <w:kern w:val="0"/>
          <w14:ligatures w14:val="none"/>
        </w:rPr>
        <w:t>The Club of the Funny and Resourceful</w:t>
      </w:r>
      <w:r w:rsidRPr="001446D9">
        <w:rPr>
          <w:rFonts w:ascii="Trebuchet MS" w:eastAsia="Times New Roman" w:hAnsi="Trebuchet MS" w:cs="Times New Roman"/>
          <w:kern w:val="0"/>
          <w14:ligatures w14:val="none"/>
        </w:rPr>
        <w:t>.</w:t>
      </w:r>
    </w:p>
    <w:p w14:paraId="3219125F" w14:textId="77777777" w:rsidR="00D20611" w:rsidRPr="001446D9" w:rsidRDefault="00D20611" w:rsidP="00D20611">
      <w:pPr>
        <w:numPr>
          <w:ilvl w:val="0"/>
          <w:numId w:val="2"/>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Academic Advisor/Instructor</w:t>
      </w:r>
      <w:r w:rsidRPr="001446D9">
        <w:rPr>
          <w:rFonts w:ascii="Trebuchet MS" w:eastAsia="Times New Roman" w:hAnsi="Trebuchet MS" w:cs="Times New Roman"/>
          <w:kern w:val="0"/>
          <w14:ligatures w14:val="none"/>
        </w:rPr>
        <w:t>: Chemical-Mechanical Community College (Sverdlovsk, Russia), 1985–1990. Taught Chemistry, Physical Science, Environmental Science, and Aesthetics. Director of Student Science Comedy Theater WAX.</w:t>
      </w:r>
    </w:p>
    <w:p w14:paraId="06E29095" w14:textId="77777777" w:rsidR="00D20611" w:rsidRPr="001446D9" w:rsidRDefault="00D20611" w:rsidP="00D20611">
      <w:pPr>
        <w:numPr>
          <w:ilvl w:val="0"/>
          <w:numId w:val="2"/>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Middle School Teacher</w:t>
      </w:r>
      <w:r w:rsidRPr="001446D9">
        <w:rPr>
          <w:rFonts w:ascii="Trebuchet MS" w:eastAsia="Times New Roman" w:hAnsi="Trebuchet MS" w:cs="Times New Roman"/>
          <w:kern w:val="0"/>
          <w14:ligatures w14:val="none"/>
        </w:rPr>
        <w:t>: Sverdlovsk, Russia, 1979–1985.</w:t>
      </w:r>
    </w:p>
    <w:p w14:paraId="3CD15997" w14:textId="77777777" w:rsidR="00D20611" w:rsidRPr="001446D9" w:rsidRDefault="00D20611" w:rsidP="00D20611">
      <w:pPr>
        <w:spacing w:before="100" w:beforeAutospacing="1" w:after="100" w:afterAutospacing="1" w:line="240" w:lineRule="auto"/>
        <w:outlineLvl w:val="1"/>
        <w:rPr>
          <w:rFonts w:ascii="Trebuchet MS" w:eastAsia="Times New Roman" w:hAnsi="Trebuchet MS" w:cs="Times New Roman"/>
          <w:b/>
          <w:bCs/>
          <w:kern w:val="0"/>
          <w:sz w:val="36"/>
          <w:szCs w:val="36"/>
          <w14:ligatures w14:val="none"/>
        </w:rPr>
      </w:pPr>
      <w:r w:rsidRPr="001446D9">
        <w:rPr>
          <w:rFonts w:ascii="Trebuchet MS" w:eastAsia="Times New Roman" w:hAnsi="Trebuchet MS" w:cs="Times New Roman"/>
          <w:b/>
          <w:bCs/>
          <w:kern w:val="0"/>
          <w:sz w:val="36"/>
          <w:szCs w:val="36"/>
          <w14:ligatures w14:val="none"/>
        </w:rPr>
        <w:t>Community and Consulting Work</w:t>
      </w:r>
    </w:p>
    <w:p w14:paraId="4666D38E" w14:textId="77777777" w:rsidR="00D20611" w:rsidRPr="001446D9" w:rsidRDefault="00D20611" w:rsidP="00D20611">
      <w:pPr>
        <w:numPr>
          <w:ilvl w:val="0"/>
          <w:numId w:val="3"/>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2006, 2007, 2011</w:t>
      </w:r>
      <w:r w:rsidRPr="001446D9">
        <w:rPr>
          <w:rFonts w:ascii="Trebuchet MS" w:eastAsia="Times New Roman" w:hAnsi="Trebuchet MS" w:cs="Times New Roman"/>
          <w:kern w:val="0"/>
          <w14:ligatures w14:val="none"/>
        </w:rPr>
        <w:t>: Organized "Teachers Help Teachers" Conferences, Everett, WA.</w:t>
      </w:r>
    </w:p>
    <w:p w14:paraId="71CEBAB6" w14:textId="77777777" w:rsidR="00D20611" w:rsidRPr="001446D9" w:rsidRDefault="00D20611" w:rsidP="00D20611">
      <w:pPr>
        <w:numPr>
          <w:ilvl w:val="0"/>
          <w:numId w:val="3"/>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2005</w:t>
      </w:r>
      <w:r w:rsidRPr="001446D9">
        <w:rPr>
          <w:rFonts w:ascii="Trebuchet MS" w:eastAsia="Times New Roman" w:hAnsi="Trebuchet MS" w:cs="Times New Roman"/>
          <w:kern w:val="0"/>
          <w14:ligatures w14:val="none"/>
        </w:rPr>
        <w:t>: Initiated partnerships between WWU outreach, local urban schools, and children's museum "Imagine," Everett, WA.</w:t>
      </w:r>
    </w:p>
    <w:p w14:paraId="22DDC6F0" w14:textId="77777777" w:rsidR="00D20611" w:rsidRPr="001446D9" w:rsidRDefault="00D20611" w:rsidP="00D20611">
      <w:pPr>
        <w:numPr>
          <w:ilvl w:val="0"/>
          <w:numId w:val="3"/>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2002</w:t>
      </w:r>
      <w:r w:rsidRPr="001446D9">
        <w:rPr>
          <w:rFonts w:ascii="Trebuchet MS" w:eastAsia="Times New Roman" w:hAnsi="Trebuchet MS" w:cs="Times New Roman"/>
          <w:kern w:val="0"/>
          <w14:ligatures w14:val="none"/>
        </w:rPr>
        <w:t>: Organized "Science Carnival at Science World," Vancouver, Canada.</w:t>
      </w:r>
    </w:p>
    <w:p w14:paraId="3125B18A" w14:textId="77777777" w:rsidR="00D20611" w:rsidRPr="001446D9" w:rsidRDefault="00D20611" w:rsidP="00D20611">
      <w:pPr>
        <w:numPr>
          <w:ilvl w:val="0"/>
          <w:numId w:val="3"/>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2000</w:t>
      </w:r>
      <w:r w:rsidRPr="001446D9">
        <w:rPr>
          <w:rFonts w:ascii="Trebuchet MS" w:eastAsia="Times New Roman" w:hAnsi="Trebuchet MS" w:cs="Times New Roman"/>
          <w:kern w:val="0"/>
          <w14:ligatures w14:val="none"/>
        </w:rPr>
        <w:t>: Consulting project for British Columbia Science Council and Science World regarding children's attitudes toward science and technology.</w:t>
      </w:r>
    </w:p>
    <w:p w14:paraId="0E18D87F" w14:textId="77777777" w:rsidR="00D20611" w:rsidRPr="001446D9" w:rsidRDefault="00D20611" w:rsidP="00D20611">
      <w:pPr>
        <w:numPr>
          <w:ilvl w:val="0"/>
          <w:numId w:val="3"/>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1998–1999</w:t>
      </w:r>
      <w:r w:rsidRPr="001446D9">
        <w:rPr>
          <w:rFonts w:ascii="Trebuchet MS" w:eastAsia="Times New Roman" w:hAnsi="Trebuchet MS" w:cs="Times New Roman"/>
          <w:kern w:val="0"/>
          <w14:ligatures w14:val="none"/>
        </w:rPr>
        <w:t xml:space="preserve">: Organized/directed Nanaimo youth science video club </w:t>
      </w:r>
      <w:r w:rsidRPr="001446D9">
        <w:rPr>
          <w:rFonts w:ascii="Trebuchet MS" w:eastAsia="Times New Roman" w:hAnsi="Trebuchet MS" w:cs="Times New Roman"/>
          <w:i/>
          <w:iCs/>
          <w:kern w:val="0"/>
          <w14:ligatures w14:val="none"/>
        </w:rPr>
        <w:t>Gaia</w:t>
      </w:r>
      <w:r w:rsidRPr="001446D9">
        <w:rPr>
          <w:rFonts w:ascii="Trebuchet MS" w:eastAsia="Times New Roman" w:hAnsi="Trebuchet MS" w:cs="Times New Roman"/>
          <w:kern w:val="0"/>
          <w14:ligatures w14:val="none"/>
        </w:rPr>
        <w:t xml:space="preserve"> (in collaboration with SHAW TV).</w:t>
      </w:r>
    </w:p>
    <w:p w14:paraId="6A36400C" w14:textId="77777777" w:rsidR="00D20611" w:rsidRPr="001446D9" w:rsidRDefault="00D20611" w:rsidP="00D20611">
      <w:pPr>
        <w:spacing w:before="100" w:beforeAutospacing="1" w:after="100" w:afterAutospacing="1" w:line="240" w:lineRule="auto"/>
        <w:outlineLvl w:val="1"/>
        <w:rPr>
          <w:rFonts w:ascii="Trebuchet MS" w:eastAsia="Times New Roman" w:hAnsi="Trebuchet MS" w:cs="Times New Roman"/>
          <w:b/>
          <w:bCs/>
          <w:kern w:val="0"/>
          <w:sz w:val="36"/>
          <w:szCs w:val="36"/>
          <w14:ligatures w14:val="none"/>
        </w:rPr>
      </w:pPr>
      <w:r w:rsidRPr="001446D9">
        <w:rPr>
          <w:rFonts w:ascii="Trebuchet MS" w:eastAsia="Times New Roman" w:hAnsi="Trebuchet MS" w:cs="Times New Roman"/>
          <w:b/>
          <w:bCs/>
          <w:kern w:val="0"/>
          <w:sz w:val="36"/>
          <w:szCs w:val="36"/>
          <w14:ligatures w14:val="none"/>
        </w:rPr>
        <w:lastRenderedPageBreak/>
        <w:t>Selected Awards and Grants</w:t>
      </w:r>
    </w:p>
    <w:p w14:paraId="3E440A3D" w14:textId="77777777" w:rsidR="00D20611" w:rsidRPr="001446D9" w:rsidRDefault="00D20611" w:rsidP="00D20611">
      <w:pPr>
        <w:numPr>
          <w:ilvl w:val="0"/>
          <w:numId w:val="4"/>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2010</w:t>
      </w:r>
      <w:r w:rsidRPr="001446D9">
        <w:rPr>
          <w:rFonts w:ascii="Trebuchet MS" w:eastAsia="Times New Roman" w:hAnsi="Trebuchet MS" w:cs="Times New Roman"/>
          <w:kern w:val="0"/>
          <w14:ligatures w14:val="none"/>
        </w:rPr>
        <w:t>: Excellence in Teaching Award, Western Washington University.</w:t>
      </w:r>
    </w:p>
    <w:p w14:paraId="5349A5FE" w14:textId="77777777" w:rsidR="00D20611" w:rsidRPr="001446D9" w:rsidRDefault="00D20611" w:rsidP="00D20611">
      <w:pPr>
        <w:numPr>
          <w:ilvl w:val="0"/>
          <w:numId w:val="4"/>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2008, 2007</w:t>
      </w:r>
      <w:r w:rsidRPr="001446D9">
        <w:rPr>
          <w:rFonts w:ascii="Trebuchet MS" w:eastAsia="Times New Roman" w:hAnsi="Trebuchet MS" w:cs="Times New Roman"/>
          <w:kern w:val="0"/>
          <w14:ligatures w14:val="none"/>
        </w:rPr>
        <w:t>: Teaching and Learning with Technology grants, Western Washington University.</w:t>
      </w:r>
    </w:p>
    <w:p w14:paraId="4B71E753" w14:textId="77777777" w:rsidR="00D20611" w:rsidRPr="001446D9" w:rsidRDefault="00D20611" w:rsidP="00D20611">
      <w:pPr>
        <w:numPr>
          <w:ilvl w:val="0"/>
          <w:numId w:val="4"/>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2001</w:t>
      </w:r>
      <w:r w:rsidRPr="001446D9">
        <w:rPr>
          <w:rFonts w:ascii="Trebuchet MS" w:eastAsia="Times New Roman" w:hAnsi="Trebuchet MS" w:cs="Times New Roman"/>
          <w:kern w:val="0"/>
          <w14:ligatures w14:val="none"/>
        </w:rPr>
        <w:t>: Recipient of Outstanding Dissertation of the Year Award (Canadian Association for Curriculum Studies).</w:t>
      </w:r>
    </w:p>
    <w:p w14:paraId="6BC44420" w14:textId="77777777" w:rsidR="00D20611" w:rsidRPr="001446D9" w:rsidRDefault="00D20611" w:rsidP="00D20611">
      <w:pPr>
        <w:numPr>
          <w:ilvl w:val="0"/>
          <w:numId w:val="4"/>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1999</w:t>
      </w:r>
      <w:r w:rsidRPr="001446D9">
        <w:rPr>
          <w:rFonts w:ascii="Trebuchet MS" w:eastAsia="Times New Roman" w:hAnsi="Trebuchet MS" w:cs="Times New Roman"/>
          <w:kern w:val="0"/>
          <w14:ligatures w14:val="none"/>
        </w:rPr>
        <w:t>: Recipient of City Council of Nanaimo Environmental Award.</w:t>
      </w:r>
    </w:p>
    <w:p w14:paraId="63766BD2" w14:textId="77777777" w:rsidR="00D20611" w:rsidRPr="001446D9" w:rsidRDefault="00D20611" w:rsidP="00D20611">
      <w:pPr>
        <w:numPr>
          <w:ilvl w:val="0"/>
          <w:numId w:val="4"/>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1997</w:t>
      </w:r>
      <w:r w:rsidRPr="001446D9">
        <w:rPr>
          <w:rFonts w:ascii="Trebuchet MS" w:eastAsia="Times New Roman" w:hAnsi="Trebuchet MS" w:cs="Times New Roman"/>
          <w:kern w:val="0"/>
          <w14:ligatures w14:val="none"/>
        </w:rPr>
        <w:t>: Recipient of Editor's Choice Award for Outstanding Achievement in Poetry (National Library of Poetry).</w:t>
      </w:r>
    </w:p>
    <w:p w14:paraId="317A7900" w14:textId="601D8995" w:rsidR="001446D9" w:rsidRPr="001B24B5" w:rsidRDefault="00D20611" w:rsidP="001B24B5">
      <w:pPr>
        <w:numPr>
          <w:ilvl w:val="0"/>
          <w:numId w:val="4"/>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1996</w:t>
      </w:r>
      <w:r w:rsidRPr="001446D9">
        <w:rPr>
          <w:rFonts w:ascii="Trebuchet MS" w:eastAsia="Times New Roman" w:hAnsi="Trebuchet MS" w:cs="Times New Roman"/>
          <w:kern w:val="0"/>
          <w14:ligatures w14:val="none"/>
        </w:rPr>
        <w:t>: Middle Tennessee State University Graduate Research Fellowship; J. Waser Award for outstanding graduate work.</w:t>
      </w:r>
    </w:p>
    <w:p w14:paraId="69F9FD85" w14:textId="3955F3E5" w:rsidR="00D20611" w:rsidRPr="001446D9" w:rsidRDefault="00D20611" w:rsidP="00D20611">
      <w:pPr>
        <w:spacing w:before="100" w:beforeAutospacing="1" w:after="100" w:afterAutospacing="1" w:line="240" w:lineRule="auto"/>
        <w:outlineLvl w:val="1"/>
        <w:rPr>
          <w:rFonts w:ascii="Trebuchet MS" w:eastAsia="Times New Roman" w:hAnsi="Trebuchet MS" w:cs="Times New Roman"/>
          <w:b/>
          <w:bCs/>
          <w:kern w:val="0"/>
          <w:sz w:val="36"/>
          <w:szCs w:val="36"/>
          <w14:ligatures w14:val="none"/>
        </w:rPr>
      </w:pPr>
      <w:r w:rsidRPr="001446D9">
        <w:rPr>
          <w:rFonts w:ascii="Trebuchet MS" w:eastAsia="Times New Roman" w:hAnsi="Trebuchet MS" w:cs="Times New Roman"/>
          <w:b/>
          <w:bCs/>
          <w:kern w:val="0"/>
          <w:sz w:val="36"/>
          <w:szCs w:val="36"/>
          <w14:ligatures w14:val="none"/>
        </w:rPr>
        <w:t>Selected Publications</w:t>
      </w:r>
    </w:p>
    <w:p w14:paraId="1586AE4E" w14:textId="41D4D205" w:rsidR="002874AA" w:rsidRPr="002874AA" w:rsidRDefault="00D20611" w:rsidP="00670EAC">
      <w:pPr>
        <w:pStyle w:val="ListParagraph"/>
        <w:numPr>
          <w:ilvl w:val="0"/>
          <w:numId w:val="16"/>
        </w:numPr>
        <w:tabs>
          <w:tab w:val="clear" w:pos="720"/>
          <w:tab w:val="num" w:pos="1170"/>
        </w:tabs>
        <w:spacing w:before="100" w:beforeAutospacing="1" w:after="100" w:afterAutospacing="1" w:line="240" w:lineRule="auto"/>
        <w:rPr>
          <w:rFonts w:ascii="Trebuchet MS" w:eastAsia="Times New Roman" w:hAnsi="Trebuchet MS" w:cs="Times New Roman"/>
          <w:kern w:val="0"/>
          <w14:ligatures w14:val="none"/>
        </w:rPr>
      </w:pPr>
      <w:r w:rsidRPr="002874AA">
        <w:rPr>
          <w:rFonts w:ascii="Trebuchet MS" w:eastAsia="Times New Roman" w:hAnsi="Trebuchet MS" w:cs="Times New Roman"/>
          <w:b/>
          <w:bCs/>
          <w:kern w:val="0"/>
          <w14:ligatures w14:val="none"/>
        </w:rPr>
        <w:t xml:space="preserve">Laroche, L. (in </w:t>
      </w:r>
      <w:r w:rsidR="00A2497F" w:rsidRPr="002874AA">
        <w:rPr>
          <w:rFonts w:ascii="Trebuchet MS" w:eastAsia="Times New Roman" w:hAnsi="Trebuchet MS" w:cs="Times New Roman"/>
          <w:b/>
          <w:bCs/>
          <w:kern w:val="0"/>
          <w14:ligatures w14:val="none"/>
        </w:rPr>
        <w:t>progress</w:t>
      </w:r>
      <w:r w:rsidRPr="002874AA">
        <w:rPr>
          <w:rFonts w:ascii="Trebuchet MS" w:eastAsia="Times New Roman" w:hAnsi="Trebuchet MS" w:cs="Times New Roman"/>
          <w:b/>
          <w:bCs/>
          <w:kern w:val="0"/>
          <w14:ligatures w14:val="none"/>
        </w:rPr>
        <w:t>)</w:t>
      </w:r>
      <w:r w:rsidRPr="002874AA">
        <w:rPr>
          <w:rFonts w:ascii="Trebuchet MS" w:eastAsia="Times New Roman" w:hAnsi="Trebuchet MS" w:cs="Times New Roman"/>
          <w:kern w:val="0"/>
          <w14:ligatures w14:val="none"/>
        </w:rPr>
        <w:t xml:space="preserve">. </w:t>
      </w:r>
      <w:r w:rsidR="00A2497F" w:rsidRPr="002874AA">
        <w:rPr>
          <w:rFonts w:ascii="Trebuchet MS" w:eastAsia="Times New Roman" w:hAnsi="Trebuchet MS" w:cs="Times New Roman"/>
          <w:i/>
          <w:iCs/>
          <w:kern w:val="0"/>
          <w14:ligatures w14:val="none"/>
        </w:rPr>
        <w:t>The leaves are falling upwards</w:t>
      </w:r>
      <w:r w:rsidR="000B776F">
        <w:rPr>
          <w:rFonts w:ascii="Trebuchet MS" w:eastAsia="Times New Roman" w:hAnsi="Trebuchet MS" w:cs="Times New Roman"/>
          <w:i/>
          <w:iCs/>
          <w:kern w:val="0"/>
          <w14:ligatures w14:val="none"/>
        </w:rPr>
        <w:t xml:space="preserve">. The Journey toward THE THIRD. How can I recognize my home? </w:t>
      </w:r>
    </w:p>
    <w:p w14:paraId="367FB49A" w14:textId="2CF9EB16" w:rsidR="00D20611" w:rsidRPr="002874AA" w:rsidRDefault="00E86B1B" w:rsidP="002874AA">
      <w:pPr>
        <w:pStyle w:val="ListParagraph"/>
        <w:numPr>
          <w:ilvl w:val="0"/>
          <w:numId w:val="16"/>
        </w:numPr>
        <w:spacing w:before="100" w:beforeAutospacing="1" w:after="100" w:afterAutospacing="1" w:line="240" w:lineRule="auto"/>
        <w:rPr>
          <w:rFonts w:ascii="Trebuchet MS" w:eastAsia="Times New Roman" w:hAnsi="Trebuchet MS" w:cs="Times New Roman"/>
          <w:kern w:val="0"/>
          <w14:ligatures w14:val="none"/>
        </w:rPr>
      </w:pPr>
      <w:r w:rsidRPr="002874AA">
        <w:rPr>
          <w:rFonts w:ascii="Trebuchet MS" w:eastAsia="Times New Roman" w:hAnsi="Trebuchet MS" w:cs="Times New Roman"/>
          <w:b/>
          <w:bCs/>
          <w:kern w:val="0"/>
          <w14:ligatures w14:val="none"/>
        </w:rPr>
        <w:t>Laroche, L. (in progress)</w:t>
      </w:r>
      <w:r w:rsidRPr="002874AA">
        <w:rPr>
          <w:rFonts w:ascii="Trebuchet MS" w:eastAsia="Times New Roman" w:hAnsi="Trebuchet MS" w:cs="Times New Roman"/>
          <w:kern w:val="0"/>
          <w14:ligatures w14:val="none"/>
        </w:rPr>
        <w:t xml:space="preserve">. </w:t>
      </w:r>
      <w:r w:rsidRPr="002874AA">
        <w:rPr>
          <w:rFonts w:ascii="Trebuchet MS" w:eastAsia="Times New Roman" w:hAnsi="Trebuchet MS" w:cs="Times New Roman"/>
          <w:i/>
          <w:iCs/>
          <w:kern w:val="0"/>
          <w14:ligatures w14:val="none"/>
        </w:rPr>
        <w:t xml:space="preserve">The </w:t>
      </w:r>
      <w:r w:rsidR="00397EBD" w:rsidRPr="002874AA">
        <w:rPr>
          <w:rFonts w:ascii="Trebuchet MS" w:eastAsia="Times New Roman" w:hAnsi="Trebuchet MS" w:cs="Times New Roman"/>
          <w:i/>
          <w:iCs/>
          <w:kern w:val="0"/>
          <w14:ligatures w14:val="none"/>
        </w:rPr>
        <w:t>light in the liminal horizons: the living anthology of outstanding transmodern leadership</w:t>
      </w:r>
      <w:r w:rsidR="00DC2CFB" w:rsidRPr="002874AA">
        <w:rPr>
          <w:rFonts w:ascii="Trebuchet MS" w:eastAsia="Times New Roman" w:hAnsi="Trebuchet MS" w:cs="Times New Roman"/>
          <w:i/>
          <w:iCs/>
          <w:kern w:val="0"/>
          <w14:ligatures w14:val="none"/>
        </w:rPr>
        <w:t xml:space="preserve"> in PCB Florid</w:t>
      </w:r>
      <w:r w:rsidR="002874AA">
        <w:rPr>
          <w:rFonts w:ascii="Trebuchet MS" w:eastAsia="Times New Roman" w:hAnsi="Trebuchet MS" w:cs="Times New Roman"/>
          <w:i/>
          <w:iCs/>
          <w:kern w:val="0"/>
          <w14:ligatures w14:val="none"/>
        </w:rPr>
        <w:t>a</w:t>
      </w:r>
      <w:r w:rsidR="00C3681D">
        <w:rPr>
          <w:rFonts w:ascii="Trebuchet MS" w:eastAsia="Times New Roman" w:hAnsi="Trebuchet MS" w:cs="Times New Roman"/>
          <w:i/>
          <w:iCs/>
          <w:kern w:val="0"/>
          <w14:ligatures w14:val="none"/>
        </w:rPr>
        <w:t>.</w:t>
      </w:r>
    </w:p>
    <w:p w14:paraId="7BD40261" w14:textId="37F14635" w:rsidR="002874AA" w:rsidRDefault="002874AA" w:rsidP="002874AA">
      <w:pPr>
        <w:pStyle w:val="ListParagraph"/>
        <w:numPr>
          <w:ilvl w:val="0"/>
          <w:numId w:val="16"/>
        </w:numPr>
        <w:spacing w:before="100" w:beforeAutospacing="1" w:after="100" w:afterAutospacing="1" w:line="240" w:lineRule="auto"/>
        <w:rPr>
          <w:rFonts w:ascii="Trebuchet MS" w:eastAsia="Times New Roman" w:hAnsi="Trebuchet MS" w:cs="Times New Roman"/>
          <w:kern w:val="0"/>
          <w14:ligatures w14:val="none"/>
        </w:rPr>
      </w:pPr>
      <w:r>
        <w:rPr>
          <w:rFonts w:ascii="Trebuchet MS" w:eastAsia="Times New Roman" w:hAnsi="Trebuchet MS" w:cs="Times New Roman"/>
          <w:b/>
          <w:bCs/>
          <w:kern w:val="0"/>
          <w14:ligatures w14:val="none"/>
        </w:rPr>
        <w:t>Laroche, L.</w:t>
      </w:r>
      <w:r>
        <w:rPr>
          <w:rFonts w:ascii="Trebuchet MS" w:eastAsia="Times New Roman" w:hAnsi="Trebuchet MS" w:cs="Times New Roman"/>
          <w:kern w:val="0"/>
          <w14:ligatures w14:val="none"/>
        </w:rPr>
        <w:t xml:space="preserve"> (2026). </w:t>
      </w:r>
      <w:r w:rsidRPr="00C3681D">
        <w:rPr>
          <w:rFonts w:ascii="Trebuchet MS" w:eastAsia="Times New Roman" w:hAnsi="Trebuchet MS" w:cs="Times New Roman"/>
          <w:i/>
          <w:iCs/>
          <w:kern w:val="0"/>
          <w14:ligatures w14:val="none"/>
        </w:rPr>
        <w:t>The Universe through science, imagery and ve</w:t>
      </w:r>
      <w:r>
        <w:rPr>
          <w:rFonts w:ascii="Trebuchet MS" w:eastAsia="Times New Roman" w:hAnsi="Trebuchet MS" w:cs="Times New Roman"/>
          <w:kern w:val="0"/>
          <w14:ligatures w14:val="none"/>
        </w:rPr>
        <w:t>r</w:t>
      </w:r>
      <w:r w:rsidRPr="00C3681D">
        <w:rPr>
          <w:rFonts w:ascii="Trebuchet MS" w:eastAsia="Times New Roman" w:hAnsi="Trebuchet MS" w:cs="Times New Roman"/>
          <w:i/>
          <w:iCs/>
          <w:kern w:val="0"/>
          <w14:ligatures w14:val="none"/>
        </w:rPr>
        <w:t>se</w:t>
      </w:r>
      <w:r w:rsidR="00C3681D">
        <w:rPr>
          <w:rFonts w:ascii="Trebuchet MS" w:eastAsia="Times New Roman" w:hAnsi="Trebuchet MS" w:cs="Times New Roman"/>
          <w:kern w:val="0"/>
          <w14:ligatures w14:val="none"/>
        </w:rPr>
        <w:t>: s</w:t>
      </w:r>
      <w:r w:rsidR="00C3681D" w:rsidRPr="00C3681D">
        <w:rPr>
          <w:rFonts w:ascii="Trebuchet MS" w:eastAsia="Times New Roman" w:hAnsi="Trebuchet MS" w:cs="Times New Roman"/>
          <w:i/>
          <w:iCs/>
          <w:kern w:val="0"/>
          <w14:ligatures w14:val="none"/>
        </w:rPr>
        <w:t>cience even for those who have never liked science</w:t>
      </w:r>
      <w:r w:rsidR="00C3681D">
        <w:rPr>
          <w:rFonts w:ascii="Trebuchet MS" w:eastAsia="Times New Roman" w:hAnsi="Trebuchet MS" w:cs="Times New Roman"/>
          <w:kern w:val="0"/>
          <w14:ligatures w14:val="none"/>
        </w:rPr>
        <w:t xml:space="preserve">. </w:t>
      </w:r>
      <w:r>
        <w:rPr>
          <w:rFonts w:ascii="Trebuchet MS" w:eastAsia="Times New Roman" w:hAnsi="Trebuchet MS" w:cs="Times New Roman"/>
          <w:kern w:val="0"/>
          <w14:ligatures w14:val="none"/>
        </w:rPr>
        <w:t xml:space="preserve">Planet books, </w:t>
      </w:r>
      <w:r w:rsidR="00C3681D">
        <w:rPr>
          <w:rFonts w:ascii="Trebuchet MS" w:eastAsia="Times New Roman" w:hAnsi="Trebuchet MS" w:cs="Times New Roman"/>
          <w:kern w:val="0"/>
          <w14:ligatures w14:val="none"/>
        </w:rPr>
        <w:t>Long Beach, CA.</w:t>
      </w:r>
    </w:p>
    <w:p w14:paraId="6D825530" w14:textId="504DCFE2" w:rsidR="00C3681D" w:rsidRPr="002874AA" w:rsidRDefault="00C3681D" w:rsidP="002874AA">
      <w:pPr>
        <w:pStyle w:val="ListParagraph"/>
        <w:numPr>
          <w:ilvl w:val="0"/>
          <w:numId w:val="16"/>
        </w:numPr>
        <w:spacing w:before="100" w:beforeAutospacing="1" w:after="100" w:afterAutospacing="1" w:line="240" w:lineRule="auto"/>
        <w:rPr>
          <w:rFonts w:ascii="Trebuchet MS" w:eastAsia="Times New Roman" w:hAnsi="Trebuchet MS" w:cs="Times New Roman"/>
          <w:kern w:val="0"/>
          <w14:ligatures w14:val="none"/>
        </w:rPr>
      </w:pPr>
      <w:r>
        <w:rPr>
          <w:rFonts w:ascii="Trebuchet MS" w:eastAsia="Times New Roman" w:hAnsi="Trebuchet MS" w:cs="Times New Roman"/>
          <w:b/>
          <w:bCs/>
          <w:kern w:val="0"/>
          <w14:ligatures w14:val="none"/>
        </w:rPr>
        <w:t>Laroche, L.</w:t>
      </w:r>
      <w:r>
        <w:rPr>
          <w:rFonts w:ascii="Trebuchet MS" w:eastAsia="Times New Roman" w:hAnsi="Trebuchet MS" w:cs="Times New Roman"/>
          <w:kern w:val="0"/>
          <w14:ligatures w14:val="none"/>
        </w:rPr>
        <w:t xml:space="preserve"> (2026). </w:t>
      </w:r>
      <w:r w:rsidRPr="00C3681D">
        <w:rPr>
          <w:rFonts w:ascii="Trebuchet MS" w:eastAsia="Times New Roman" w:hAnsi="Trebuchet MS" w:cs="Times New Roman"/>
          <w:i/>
          <w:iCs/>
          <w:kern w:val="0"/>
          <w14:ligatures w14:val="none"/>
        </w:rPr>
        <w:t xml:space="preserve">The adventures of </w:t>
      </w:r>
      <w:r>
        <w:rPr>
          <w:rFonts w:ascii="Trebuchet MS" w:eastAsia="Times New Roman" w:hAnsi="Trebuchet MS" w:cs="Times New Roman"/>
          <w:i/>
          <w:iCs/>
          <w:kern w:val="0"/>
          <w14:ligatures w14:val="none"/>
        </w:rPr>
        <w:t xml:space="preserve">the </w:t>
      </w:r>
      <w:r w:rsidRPr="00C3681D">
        <w:rPr>
          <w:rFonts w:ascii="Trebuchet MS" w:eastAsia="Times New Roman" w:hAnsi="Trebuchet MS" w:cs="Times New Roman"/>
          <w:i/>
          <w:iCs/>
          <w:kern w:val="0"/>
          <w14:ligatures w14:val="none"/>
        </w:rPr>
        <w:t>evil old lady Matilda. A modern fairy tale with a happy end</w:t>
      </w:r>
      <w:r>
        <w:rPr>
          <w:rFonts w:ascii="Trebuchet MS" w:eastAsia="Times New Roman" w:hAnsi="Trebuchet MS" w:cs="Times New Roman"/>
          <w:kern w:val="0"/>
          <w14:ligatures w14:val="none"/>
        </w:rPr>
        <w:t>. Planet books, Long Beach, CA.</w:t>
      </w:r>
    </w:p>
    <w:p w14:paraId="5C405741" w14:textId="77777777" w:rsidR="00D20611" w:rsidRPr="002874AA" w:rsidRDefault="00D20611" w:rsidP="002874AA">
      <w:pPr>
        <w:pStyle w:val="ListParagraph"/>
        <w:numPr>
          <w:ilvl w:val="0"/>
          <w:numId w:val="16"/>
        </w:numPr>
        <w:spacing w:before="100" w:beforeAutospacing="1" w:after="100" w:afterAutospacing="1" w:line="240" w:lineRule="auto"/>
        <w:rPr>
          <w:rFonts w:ascii="Trebuchet MS" w:eastAsia="Times New Roman" w:hAnsi="Trebuchet MS" w:cs="Times New Roman"/>
          <w:kern w:val="0"/>
          <w14:ligatures w14:val="none"/>
        </w:rPr>
      </w:pPr>
      <w:r w:rsidRPr="002874AA">
        <w:rPr>
          <w:rFonts w:ascii="Trebuchet MS" w:eastAsia="Times New Roman" w:hAnsi="Trebuchet MS" w:cs="Times New Roman"/>
          <w:b/>
          <w:bCs/>
          <w:kern w:val="0"/>
          <w14:ligatures w14:val="none"/>
        </w:rPr>
        <w:t>Laroche, L., &amp; Roth, W.-M. (2009)</w:t>
      </w:r>
      <w:r w:rsidRPr="002874AA">
        <w:rPr>
          <w:rFonts w:ascii="Trebuchet MS" w:eastAsia="Times New Roman" w:hAnsi="Trebuchet MS" w:cs="Times New Roman"/>
          <w:kern w:val="0"/>
          <w14:ligatures w14:val="none"/>
        </w:rPr>
        <w:t xml:space="preserve">. "Teaching and learning qualitative research: Educational space as fluid." In </w:t>
      </w:r>
      <w:r w:rsidRPr="002874AA">
        <w:rPr>
          <w:rFonts w:ascii="Trebuchet MS" w:eastAsia="Times New Roman" w:hAnsi="Trebuchet MS" w:cs="Times New Roman"/>
          <w:i/>
          <w:iCs/>
          <w:kern w:val="0"/>
          <w14:ligatures w14:val="none"/>
        </w:rPr>
        <w:t>Qualitative research: Challenging the orthodoxies</w:t>
      </w:r>
      <w:r w:rsidRPr="002874AA">
        <w:rPr>
          <w:rFonts w:ascii="Trebuchet MS" w:eastAsia="Times New Roman" w:hAnsi="Trebuchet MS" w:cs="Times New Roman"/>
          <w:kern w:val="0"/>
          <w14:ligatures w14:val="none"/>
        </w:rPr>
        <w:t>.</w:t>
      </w:r>
    </w:p>
    <w:p w14:paraId="2B603441" w14:textId="77777777" w:rsidR="00D20611" w:rsidRPr="001446D9" w:rsidRDefault="00D20611" w:rsidP="002874AA">
      <w:pPr>
        <w:numPr>
          <w:ilvl w:val="0"/>
          <w:numId w:val="16"/>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Laroche, L., Nicol, C. &amp; Mayer-Smith, J. (2007)</w:t>
      </w:r>
      <w:r w:rsidRPr="001446D9">
        <w:rPr>
          <w:rFonts w:ascii="Trebuchet MS" w:eastAsia="Times New Roman" w:hAnsi="Trebuchet MS" w:cs="Times New Roman"/>
          <w:kern w:val="0"/>
          <w14:ligatures w14:val="none"/>
        </w:rPr>
        <w:t xml:space="preserve">. "New Venues for Science Teacher Education: Collective Digital Videos Production as a Self-Organizing Practice." </w:t>
      </w:r>
      <w:r w:rsidRPr="001446D9">
        <w:rPr>
          <w:rFonts w:ascii="Trebuchet MS" w:eastAsia="Times New Roman" w:hAnsi="Trebuchet MS" w:cs="Times New Roman"/>
          <w:i/>
          <w:iCs/>
          <w:kern w:val="0"/>
          <w14:ligatures w14:val="none"/>
        </w:rPr>
        <w:t>Complicity</w:t>
      </w:r>
      <w:r w:rsidRPr="001446D9">
        <w:rPr>
          <w:rFonts w:ascii="Trebuchet MS" w:eastAsia="Times New Roman" w:hAnsi="Trebuchet MS" w:cs="Times New Roman"/>
          <w:kern w:val="0"/>
          <w14:ligatures w14:val="none"/>
        </w:rPr>
        <w:t>, 4 (1), 69-85.</w:t>
      </w:r>
    </w:p>
    <w:p w14:paraId="24C15AB6" w14:textId="77777777" w:rsidR="00D20611" w:rsidRPr="001446D9" w:rsidRDefault="00D20611" w:rsidP="00670EAC">
      <w:pPr>
        <w:numPr>
          <w:ilvl w:val="0"/>
          <w:numId w:val="16"/>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Laroche, L, Wulfsberg, G., Young, B. (2003)</w:t>
      </w:r>
      <w:r w:rsidRPr="001446D9">
        <w:rPr>
          <w:rFonts w:ascii="Trebuchet MS" w:eastAsia="Times New Roman" w:hAnsi="Trebuchet MS" w:cs="Times New Roman"/>
          <w:kern w:val="0"/>
          <w14:ligatures w14:val="none"/>
        </w:rPr>
        <w:t xml:space="preserve">. "Discovery videos: A safe, tested, time-efficient way to incorporate discovery-laboratory experiments into the classroom." </w:t>
      </w:r>
      <w:r w:rsidRPr="001446D9">
        <w:rPr>
          <w:rFonts w:ascii="Trebuchet MS" w:eastAsia="Times New Roman" w:hAnsi="Trebuchet MS" w:cs="Times New Roman"/>
          <w:i/>
          <w:iCs/>
          <w:kern w:val="0"/>
          <w14:ligatures w14:val="none"/>
        </w:rPr>
        <w:t>Journal of Chemical Education</w:t>
      </w:r>
      <w:r w:rsidRPr="001446D9">
        <w:rPr>
          <w:rFonts w:ascii="Trebuchet MS" w:eastAsia="Times New Roman" w:hAnsi="Trebuchet MS" w:cs="Times New Roman"/>
          <w:kern w:val="0"/>
          <w14:ligatures w14:val="none"/>
        </w:rPr>
        <w:t>, 8 (8), 962-966.</w:t>
      </w:r>
    </w:p>
    <w:p w14:paraId="28C1BB54" w14:textId="77777777" w:rsidR="00D20611" w:rsidRPr="001446D9" w:rsidRDefault="00D20611" w:rsidP="002874AA">
      <w:pPr>
        <w:numPr>
          <w:ilvl w:val="0"/>
          <w:numId w:val="16"/>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Laroche, L. (2002)</w:t>
      </w:r>
      <w:r w:rsidRPr="001446D9">
        <w:rPr>
          <w:rFonts w:ascii="Trebuchet MS" w:eastAsia="Times New Roman" w:hAnsi="Trebuchet MS" w:cs="Times New Roman"/>
          <w:kern w:val="0"/>
          <w14:ligatures w14:val="none"/>
        </w:rPr>
        <w:t xml:space="preserve">. "Beyond the Beyond: dancing synergy between science and the arts." </w:t>
      </w:r>
      <w:r w:rsidRPr="001446D9">
        <w:rPr>
          <w:rFonts w:ascii="Trebuchet MS" w:eastAsia="Times New Roman" w:hAnsi="Trebuchet MS" w:cs="Times New Roman"/>
          <w:i/>
          <w:iCs/>
          <w:kern w:val="0"/>
          <w14:ligatures w14:val="none"/>
        </w:rPr>
        <w:t>Educational Insights</w:t>
      </w:r>
      <w:r w:rsidRPr="001446D9">
        <w:rPr>
          <w:rFonts w:ascii="Trebuchet MS" w:eastAsia="Times New Roman" w:hAnsi="Trebuchet MS" w:cs="Times New Roman"/>
          <w:kern w:val="0"/>
          <w14:ligatures w14:val="none"/>
        </w:rPr>
        <w:t>, 8 (2).</w:t>
      </w:r>
    </w:p>
    <w:p w14:paraId="256A53CF" w14:textId="7847C14F" w:rsidR="00DC1083" w:rsidRPr="001446D9" w:rsidRDefault="00DC1083" w:rsidP="002874AA">
      <w:pPr>
        <w:numPr>
          <w:ilvl w:val="0"/>
          <w:numId w:val="16"/>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Laroche, L. (2001)</w:t>
      </w:r>
      <w:r w:rsidRPr="001446D9">
        <w:rPr>
          <w:rFonts w:ascii="Trebuchet MS" w:eastAsia="Times New Roman" w:hAnsi="Trebuchet MS" w:cs="Times New Roman"/>
          <w:kern w:val="0"/>
          <w14:ligatures w14:val="none"/>
        </w:rPr>
        <w:t xml:space="preserve">. </w:t>
      </w:r>
      <w:r w:rsidRPr="001446D9">
        <w:rPr>
          <w:rFonts w:ascii="Trebuchet MS" w:eastAsia="Times New Roman" w:hAnsi="Trebuchet MS" w:cs="Times New Roman"/>
          <w:i/>
          <w:iCs/>
          <w:kern w:val="0"/>
          <w14:ligatures w14:val="none"/>
        </w:rPr>
        <w:t xml:space="preserve">You were a star once, weren't you? Avant-garde science and non-linear steps toward the re-enchantment of education. </w:t>
      </w:r>
      <w:r w:rsidRPr="001446D9">
        <w:rPr>
          <w:rFonts w:ascii="Trebuchet MS" w:eastAsia="Times New Roman" w:hAnsi="Trebuchet MS" w:cs="Times New Roman"/>
          <w:kern w:val="0"/>
          <w14:ligatures w14:val="none"/>
        </w:rPr>
        <w:t>Unpublished doctoral thesis</w:t>
      </w:r>
    </w:p>
    <w:p w14:paraId="2B3C5CBC" w14:textId="77777777" w:rsidR="00D20611" w:rsidRPr="001446D9" w:rsidRDefault="00D20611" w:rsidP="00D20611">
      <w:pPr>
        <w:spacing w:before="100" w:beforeAutospacing="1" w:after="100" w:afterAutospacing="1" w:line="240" w:lineRule="auto"/>
        <w:outlineLvl w:val="1"/>
        <w:rPr>
          <w:rFonts w:ascii="Trebuchet MS" w:eastAsia="Times New Roman" w:hAnsi="Trebuchet MS" w:cs="Times New Roman"/>
          <w:b/>
          <w:bCs/>
          <w:kern w:val="0"/>
          <w:sz w:val="36"/>
          <w:szCs w:val="36"/>
          <w14:ligatures w14:val="none"/>
        </w:rPr>
      </w:pPr>
      <w:r w:rsidRPr="001446D9">
        <w:rPr>
          <w:rFonts w:ascii="Trebuchet MS" w:eastAsia="Times New Roman" w:hAnsi="Trebuchet MS" w:cs="Times New Roman"/>
          <w:b/>
          <w:bCs/>
          <w:kern w:val="0"/>
          <w:sz w:val="36"/>
          <w:szCs w:val="36"/>
          <w14:ligatures w14:val="none"/>
        </w:rPr>
        <w:t>Poetry Published</w:t>
      </w:r>
    </w:p>
    <w:p w14:paraId="45BE5C42" w14:textId="77777777" w:rsidR="00D20611" w:rsidRPr="001446D9" w:rsidRDefault="00D20611" w:rsidP="00D20611">
      <w:pPr>
        <w:numPr>
          <w:ilvl w:val="0"/>
          <w:numId w:val="6"/>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i/>
          <w:iCs/>
          <w:kern w:val="0"/>
          <w14:ligatures w14:val="none"/>
        </w:rPr>
        <w:t>Nothing is Nothing [quantum mechanical sonnets]</w:t>
      </w:r>
      <w:r w:rsidRPr="001446D9">
        <w:rPr>
          <w:rFonts w:ascii="Trebuchet MS" w:eastAsia="Times New Roman" w:hAnsi="Trebuchet MS" w:cs="Times New Roman"/>
          <w:kern w:val="0"/>
          <w14:ligatures w14:val="none"/>
        </w:rPr>
        <w:t xml:space="preserve"> (Iliad Press, 2002)</w:t>
      </w:r>
    </w:p>
    <w:p w14:paraId="32E62027" w14:textId="77777777" w:rsidR="00D20611" w:rsidRPr="001446D9" w:rsidRDefault="00D20611" w:rsidP="00D20611">
      <w:pPr>
        <w:numPr>
          <w:ilvl w:val="0"/>
          <w:numId w:val="6"/>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i/>
          <w:iCs/>
          <w:kern w:val="0"/>
          <w14:ligatures w14:val="none"/>
        </w:rPr>
        <w:t>Contiguity</w:t>
      </w:r>
      <w:r w:rsidRPr="001446D9">
        <w:rPr>
          <w:rFonts w:ascii="Trebuchet MS" w:eastAsia="Times New Roman" w:hAnsi="Trebuchet MS" w:cs="Times New Roman"/>
          <w:kern w:val="0"/>
          <w14:ligatures w14:val="none"/>
        </w:rPr>
        <w:t xml:space="preserve"> (RIM. New Poetry and Fiction, 1998)</w:t>
      </w:r>
    </w:p>
    <w:p w14:paraId="416C3948" w14:textId="77777777" w:rsidR="00D20611" w:rsidRPr="001446D9" w:rsidRDefault="00D20611" w:rsidP="00D20611">
      <w:pPr>
        <w:numPr>
          <w:ilvl w:val="0"/>
          <w:numId w:val="6"/>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i/>
          <w:iCs/>
          <w:kern w:val="0"/>
          <w14:ligatures w14:val="none"/>
        </w:rPr>
        <w:t>What is Happiness?</w:t>
      </w:r>
      <w:r w:rsidRPr="001446D9">
        <w:rPr>
          <w:rFonts w:ascii="Trebuchet MS" w:eastAsia="Times New Roman" w:hAnsi="Trebuchet MS" w:cs="Times New Roman"/>
          <w:kern w:val="0"/>
          <w14:ligatures w14:val="none"/>
        </w:rPr>
        <w:t xml:space="preserve"> (Best Poems of 1998, American National Library of Poetry)</w:t>
      </w:r>
    </w:p>
    <w:p w14:paraId="6FDE5313" w14:textId="77777777" w:rsidR="00D20611" w:rsidRPr="001446D9" w:rsidRDefault="00D20611" w:rsidP="00D20611">
      <w:pPr>
        <w:numPr>
          <w:ilvl w:val="0"/>
          <w:numId w:val="6"/>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i/>
          <w:iCs/>
          <w:kern w:val="0"/>
          <w14:ligatures w14:val="none"/>
        </w:rPr>
        <w:lastRenderedPageBreak/>
        <w:t xml:space="preserve">Ode to my </w:t>
      </w:r>
      <w:proofErr w:type="gramStart"/>
      <w:r w:rsidRPr="001446D9">
        <w:rPr>
          <w:rFonts w:ascii="Trebuchet MS" w:eastAsia="Times New Roman" w:hAnsi="Trebuchet MS" w:cs="Times New Roman"/>
          <w:i/>
          <w:iCs/>
          <w:kern w:val="0"/>
          <w14:ligatures w14:val="none"/>
        </w:rPr>
        <w:t>Daughter</w:t>
      </w:r>
      <w:proofErr w:type="gramEnd"/>
      <w:r w:rsidRPr="001446D9">
        <w:rPr>
          <w:rFonts w:ascii="Trebuchet MS" w:eastAsia="Times New Roman" w:hAnsi="Trebuchet MS" w:cs="Times New Roman"/>
          <w:kern w:val="0"/>
          <w14:ligatures w14:val="none"/>
        </w:rPr>
        <w:t xml:space="preserve"> (Prism of Thoughts, American National Library of Poetry, 1997)</w:t>
      </w:r>
    </w:p>
    <w:p w14:paraId="3F25EA87" w14:textId="77777777" w:rsidR="00D20611" w:rsidRPr="001446D9" w:rsidRDefault="00D20611" w:rsidP="00D20611">
      <w:pPr>
        <w:numPr>
          <w:ilvl w:val="0"/>
          <w:numId w:val="6"/>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i/>
          <w:iCs/>
          <w:kern w:val="0"/>
          <w14:ligatures w14:val="none"/>
        </w:rPr>
        <w:t>Chill of Confusion</w:t>
      </w:r>
      <w:r w:rsidRPr="001446D9">
        <w:rPr>
          <w:rFonts w:ascii="Trebuchet MS" w:eastAsia="Times New Roman" w:hAnsi="Trebuchet MS" w:cs="Times New Roman"/>
          <w:kern w:val="0"/>
          <w14:ligatures w14:val="none"/>
        </w:rPr>
        <w:t xml:space="preserve"> (Morning Star, American National Library of Poetry, 1996)</w:t>
      </w:r>
    </w:p>
    <w:p w14:paraId="2CA302CD" w14:textId="77777777" w:rsidR="00D20611" w:rsidRPr="001446D9" w:rsidRDefault="00D20611" w:rsidP="00D20611">
      <w:pPr>
        <w:numPr>
          <w:ilvl w:val="0"/>
          <w:numId w:val="6"/>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i/>
          <w:iCs/>
          <w:kern w:val="0"/>
          <w14:ligatures w14:val="none"/>
        </w:rPr>
        <w:t>About An Evil Old Lady</w:t>
      </w:r>
      <w:r w:rsidRPr="001446D9">
        <w:rPr>
          <w:rFonts w:ascii="Trebuchet MS" w:eastAsia="Times New Roman" w:hAnsi="Trebuchet MS" w:cs="Times New Roman"/>
          <w:kern w:val="0"/>
          <w14:ligatures w14:val="none"/>
        </w:rPr>
        <w:t xml:space="preserve"> (Children's World Publishing House, 1985)</w:t>
      </w:r>
    </w:p>
    <w:p w14:paraId="5589C9FC" w14:textId="77777777" w:rsidR="00670EAC" w:rsidRDefault="00670EAC" w:rsidP="00D20611">
      <w:pPr>
        <w:spacing w:before="100" w:beforeAutospacing="1" w:after="100" w:afterAutospacing="1" w:line="240" w:lineRule="auto"/>
        <w:outlineLvl w:val="1"/>
        <w:rPr>
          <w:rFonts w:ascii="Trebuchet MS" w:eastAsia="Times New Roman" w:hAnsi="Trebuchet MS" w:cs="Times New Roman"/>
          <w:b/>
          <w:bCs/>
          <w:kern w:val="0"/>
          <w:sz w:val="36"/>
          <w:szCs w:val="36"/>
          <w14:ligatures w14:val="none"/>
        </w:rPr>
      </w:pPr>
    </w:p>
    <w:p w14:paraId="04AF5070" w14:textId="1B458847" w:rsidR="00D20611" w:rsidRPr="001446D9" w:rsidRDefault="00D20611" w:rsidP="00D20611">
      <w:pPr>
        <w:spacing w:before="100" w:beforeAutospacing="1" w:after="100" w:afterAutospacing="1" w:line="240" w:lineRule="auto"/>
        <w:outlineLvl w:val="1"/>
        <w:rPr>
          <w:rFonts w:ascii="Trebuchet MS" w:eastAsia="Times New Roman" w:hAnsi="Trebuchet MS" w:cs="Times New Roman"/>
          <w:b/>
          <w:bCs/>
          <w:kern w:val="0"/>
          <w:sz w:val="36"/>
          <w:szCs w:val="36"/>
          <w14:ligatures w14:val="none"/>
        </w:rPr>
      </w:pPr>
      <w:r w:rsidRPr="001446D9">
        <w:rPr>
          <w:rFonts w:ascii="Trebuchet MS" w:eastAsia="Times New Roman" w:hAnsi="Trebuchet MS" w:cs="Times New Roman"/>
          <w:b/>
          <w:bCs/>
          <w:kern w:val="0"/>
          <w:sz w:val="36"/>
          <w:szCs w:val="36"/>
          <w14:ligatures w14:val="none"/>
        </w:rPr>
        <w:t>Educational Videos Produced</w:t>
      </w:r>
    </w:p>
    <w:p w14:paraId="54AD839F" w14:textId="77777777" w:rsidR="00D20611" w:rsidRPr="001446D9" w:rsidRDefault="00D20611" w:rsidP="00D20611">
      <w:pPr>
        <w:numPr>
          <w:ilvl w:val="0"/>
          <w:numId w:val="7"/>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kern w:val="0"/>
          <w14:ligatures w14:val="none"/>
        </w:rPr>
        <w:t>"Solutions" (2008)</w:t>
      </w:r>
    </w:p>
    <w:p w14:paraId="1F9F47AD" w14:textId="77777777" w:rsidR="00D20611" w:rsidRPr="001446D9" w:rsidRDefault="00D20611" w:rsidP="00D20611">
      <w:pPr>
        <w:numPr>
          <w:ilvl w:val="0"/>
          <w:numId w:val="7"/>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kern w:val="0"/>
          <w14:ligatures w14:val="none"/>
        </w:rPr>
        <w:t>"Am I the World?" Integral Inquiry as a Research Methodology (2003)</w:t>
      </w:r>
    </w:p>
    <w:p w14:paraId="3C8D7451" w14:textId="77777777" w:rsidR="00D20611" w:rsidRPr="001446D9" w:rsidRDefault="00D20611" w:rsidP="00D20611">
      <w:pPr>
        <w:numPr>
          <w:ilvl w:val="0"/>
          <w:numId w:val="7"/>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kern w:val="0"/>
          <w14:ligatures w14:val="none"/>
        </w:rPr>
        <w:t>"No one likes Rust" (2003)</w:t>
      </w:r>
    </w:p>
    <w:p w14:paraId="19B4114F" w14:textId="77777777" w:rsidR="00D20611" w:rsidRPr="001446D9" w:rsidRDefault="00D20611" w:rsidP="00D20611">
      <w:pPr>
        <w:numPr>
          <w:ilvl w:val="0"/>
          <w:numId w:val="7"/>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kern w:val="0"/>
          <w14:ligatures w14:val="none"/>
        </w:rPr>
        <w:t>"Reflections" (2003)</w:t>
      </w:r>
    </w:p>
    <w:p w14:paraId="2C08BAEC" w14:textId="77777777" w:rsidR="00D20611" w:rsidRPr="001446D9" w:rsidRDefault="00D20611" w:rsidP="00D20611">
      <w:pPr>
        <w:numPr>
          <w:ilvl w:val="0"/>
          <w:numId w:val="7"/>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kern w:val="0"/>
          <w14:ligatures w14:val="none"/>
        </w:rPr>
        <w:t>"Electricity and Magnetism" (2001)</w:t>
      </w:r>
    </w:p>
    <w:p w14:paraId="65F7C48D" w14:textId="77777777" w:rsidR="00D20611" w:rsidRPr="001446D9" w:rsidRDefault="00D20611" w:rsidP="00D20611">
      <w:pPr>
        <w:numPr>
          <w:ilvl w:val="0"/>
          <w:numId w:val="7"/>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kern w:val="0"/>
          <w14:ligatures w14:val="none"/>
        </w:rPr>
        <w:t>"Plant X-Files" (2001)</w:t>
      </w:r>
    </w:p>
    <w:p w14:paraId="6D3C46BD" w14:textId="77777777" w:rsidR="00D20611" w:rsidRPr="001446D9" w:rsidRDefault="00D20611" w:rsidP="00D20611">
      <w:pPr>
        <w:numPr>
          <w:ilvl w:val="0"/>
          <w:numId w:val="7"/>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kern w:val="0"/>
          <w14:ligatures w14:val="none"/>
        </w:rPr>
        <w:t>"Gravity" (2001)</w:t>
      </w:r>
    </w:p>
    <w:p w14:paraId="3C72A19E" w14:textId="77777777" w:rsidR="00D20611" w:rsidRPr="001446D9" w:rsidRDefault="00D20611" w:rsidP="00D20611">
      <w:pPr>
        <w:numPr>
          <w:ilvl w:val="0"/>
          <w:numId w:val="7"/>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kern w:val="0"/>
          <w14:ligatures w14:val="none"/>
        </w:rPr>
        <w:t>"Sound" (2001)</w:t>
      </w:r>
    </w:p>
    <w:p w14:paraId="14AF060A" w14:textId="77777777" w:rsidR="00D20611" w:rsidRPr="001446D9" w:rsidRDefault="00D20611" w:rsidP="00D20611">
      <w:pPr>
        <w:numPr>
          <w:ilvl w:val="0"/>
          <w:numId w:val="7"/>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kern w:val="0"/>
          <w14:ligatures w14:val="none"/>
        </w:rPr>
        <w:t>"Gaia" (1999)</w:t>
      </w:r>
    </w:p>
    <w:p w14:paraId="198766BB" w14:textId="77777777" w:rsidR="00D20611" w:rsidRPr="001446D9" w:rsidRDefault="00D20611" w:rsidP="00D20611">
      <w:pPr>
        <w:numPr>
          <w:ilvl w:val="0"/>
          <w:numId w:val="7"/>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kern w:val="0"/>
          <w14:ligatures w14:val="none"/>
        </w:rPr>
        <w:t>"States of Matter" (1997)</w:t>
      </w:r>
    </w:p>
    <w:p w14:paraId="7A7CD724" w14:textId="77777777" w:rsidR="00D20611" w:rsidRPr="001446D9" w:rsidRDefault="00D20611" w:rsidP="00D20611">
      <w:pPr>
        <w:numPr>
          <w:ilvl w:val="0"/>
          <w:numId w:val="7"/>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kern w:val="0"/>
          <w14:ligatures w14:val="none"/>
        </w:rPr>
        <w:t>"Periodicity in Activity Series" (1996)</w:t>
      </w:r>
    </w:p>
    <w:p w14:paraId="22567DA9" w14:textId="77777777" w:rsidR="00D20611" w:rsidRPr="001446D9" w:rsidRDefault="00D20611" w:rsidP="00D20611">
      <w:pPr>
        <w:numPr>
          <w:ilvl w:val="0"/>
          <w:numId w:val="7"/>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kern w:val="0"/>
          <w14:ligatures w14:val="none"/>
        </w:rPr>
        <w:t>"Some Reactions of Cations" (1996)</w:t>
      </w:r>
    </w:p>
    <w:p w14:paraId="60B474FC" w14:textId="77777777" w:rsidR="001446D9" w:rsidRPr="001446D9" w:rsidRDefault="001446D9" w:rsidP="00D20611">
      <w:pPr>
        <w:spacing w:before="100" w:beforeAutospacing="1" w:after="100" w:afterAutospacing="1" w:line="240" w:lineRule="auto"/>
        <w:outlineLvl w:val="1"/>
        <w:rPr>
          <w:rFonts w:ascii="Trebuchet MS" w:eastAsia="Times New Roman" w:hAnsi="Trebuchet MS" w:cs="Times New Roman"/>
          <w:b/>
          <w:bCs/>
          <w:kern w:val="0"/>
          <w:sz w:val="36"/>
          <w:szCs w:val="36"/>
          <w14:ligatures w14:val="none"/>
        </w:rPr>
      </w:pPr>
    </w:p>
    <w:p w14:paraId="6B1F805A" w14:textId="4280C28D" w:rsidR="00D20611" w:rsidRPr="001446D9" w:rsidRDefault="00D20611" w:rsidP="00D20611">
      <w:pPr>
        <w:spacing w:before="100" w:beforeAutospacing="1" w:after="100" w:afterAutospacing="1" w:line="240" w:lineRule="auto"/>
        <w:outlineLvl w:val="1"/>
        <w:rPr>
          <w:rFonts w:ascii="Trebuchet MS" w:eastAsia="Times New Roman" w:hAnsi="Trebuchet MS" w:cs="Times New Roman"/>
          <w:b/>
          <w:bCs/>
          <w:kern w:val="0"/>
          <w:sz w:val="36"/>
          <w:szCs w:val="36"/>
          <w14:ligatures w14:val="none"/>
        </w:rPr>
      </w:pPr>
      <w:r w:rsidRPr="001446D9">
        <w:rPr>
          <w:rFonts w:ascii="Trebuchet MS" w:eastAsia="Times New Roman" w:hAnsi="Trebuchet MS" w:cs="Times New Roman"/>
          <w:b/>
          <w:bCs/>
          <w:kern w:val="0"/>
          <w:sz w:val="36"/>
          <w:szCs w:val="36"/>
          <w14:ligatures w14:val="none"/>
        </w:rPr>
        <w:t>Selected Conference Presentations</w:t>
      </w:r>
    </w:p>
    <w:p w14:paraId="328BF33C" w14:textId="77777777" w:rsidR="00D20611" w:rsidRPr="001446D9" w:rsidRDefault="00D20611" w:rsidP="00D20611">
      <w:pPr>
        <w:numPr>
          <w:ilvl w:val="0"/>
          <w:numId w:val="8"/>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(2018)</w:t>
      </w:r>
      <w:r w:rsidRPr="001446D9">
        <w:rPr>
          <w:rFonts w:ascii="Trebuchet MS" w:eastAsia="Times New Roman" w:hAnsi="Trebuchet MS" w:cs="Times New Roman"/>
          <w:kern w:val="0"/>
          <w14:ligatures w14:val="none"/>
        </w:rPr>
        <w:t xml:space="preserve">: "This is not a pipe: </w:t>
      </w:r>
      <w:proofErr w:type="spellStart"/>
      <w:r w:rsidRPr="001446D9">
        <w:rPr>
          <w:rFonts w:ascii="Trebuchet MS" w:eastAsia="Times New Roman" w:hAnsi="Trebuchet MS" w:cs="Times New Roman"/>
          <w:kern w:val="0"/>
          <w14:ligatures w14:val="none"/>
        </w:rPr>
        <w:t>Transreality</w:t>
      </w:r>
      <w:proofErr w:type="spellEnd"/>
      <w:r w:rsidRPr="001446D9">
        <w:rPr>
          <w:rFonts w:ascii="Trebuchet MS" w:eastAsia="Times New Roman" w:hAnsi="Trebuchet MS" w:cs="Times New Roman"/>
          <w:kern w:val="0"/>
          <w14:ligatures w14:val="none"/>
        </w:rPr>
        <w:t>, imagination, and education." Clute Institute International Conference, Barcelona, Spain.</w:t>
      </w:r>
    </w:p>
    <w:p w14:paraId="3DFF060F" w14:textId="77777777" w:rsidR="00D20611" w:rsidRPr="001446D9" w:rsidRDefault="00D20611" w:rsidP="00D20611">
      <w:pPr>
        <w:numPr>
          <w:ilvl w:val="0"/>
          <w:numId w:val="8"/>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(2013)</w:t>
      </w:r>
      <w:r w:rsidRPr="001446D9">
        <w:rPr>
          <w:rFonts w:ascii="Trebuchet MS" w:eastAsia="Times New Roman" w:hAnsi="Trebuchet MS" w:cs="Times New Roman"/>
          <w:kern w:val="0"/>
          <w14:ligatures w14:val="none"/>
        </w:rPr>
        <w:t>: "Fresh winds blow a new Direction of time: Education for a new humanity." International Conference "New Directions in the Humanities," Budapest, Hungary.</w:t>
      </w:r>
    </w:p>
    <w:p w14:paraId="7B984F4D" w14:textId="77777777" w:rsidR="00D20611" w:rsidRPr="001446D9" w:rsidRDefault="00D20611" w:rsidP="00D20611">
      <w:pPr>
        <w:numPr>
          <w:ilvl w:val="0"/>
          <w:numId w:val="8"/>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(2013)</w:t>
      </w:r>
      <w:r w:rsidRPr="001446D9">
        <w:rPr>
          <w:rFonts w:ascii="Trebuchet MS" w:eastAsia="Times New Roman" w:hAnsi="Trebuchet MS" w:cs="Times New Roman"/>
          <w:kern w:val="0"/>
          <w14:ligatures w14:val="none"/>
        </w:rPr>
        <w:t>: "Theories of imagination and imaginative Development." International Conference "The Future of Education," Florence, Italy.</w:t>
      </w:r>
    </w:p>
    <w:p w14:paraId="1D2745B8" w14:textId="77777777" w:rsidR="00D20611" w:rsidRPr="001446D9" w:rsidRDefault="00D20611" w:rsidP="00D20611">
      <w:pPr>
        <w:numPr>
          <w:ilvl w:val="0"/>
          <w:numId w:val="8"/>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(2009)</w:t>
      </w:r>
      <w:r w:rsidRPr="001446D9">
        <w:rPr>
          <w:rFonts w:ascii="Trebuchet MS" w:eastAsia="Times New Roman" w:hAnsi="Trebuchet MS" w:cs="Times New Roman"/>
          <w:kern w:val="0"/>
          <w14:ligatures w14:val="none"/>
        </w:rPr>
        <w:t>: "Emergence of a Beautiful Spiral: How to marry technology and life in designing virtual communities." AERA Annual Meeting, San Diego, CA.</w:t>
      </w:r>
    </w:p>
    <w:p w14:paraId="06AA6A5B" w14:textId="77777777" w:rsidR="00D20611" w:rsidRDefault="00D20611" w:rsidP="00D20611">
      <w:pPr>
        <w:numPr>
          <w:ilvl w:val="0"/>
          <w:numId w:val="8"/>
        </w:numPr>
        <w:spacing w:before="100" w:beforeAutospacing="1" w:after="100" w:afterAutospacing="1" w:line="240" w:lineRule="auto"/>
        <w:rPr>
          <w:rFonts w:ascii="Trebuchet MS" w:eastAsia="Times New Roman" w:hAnsi="Trebuchet MS" w:cs="Times New Roman"/>
          <w:kern w:val="0"/>
          <w14:ligatures w14:val="none"/>
        </w:rPr>
      </w:pPr>
      <w:r w:rsidRPr="001446D9">
        <w:rPr>
          <w:rFonts w:ascii="Trebuchet MS" w:eastAsia="Times New Roman" w:hAnsi="Trebuchet MS" w:cs="Times New Roman"/>
          <w:b/>
          <w:bCs/>
          <w:kern w:val="0"/>
          <w14:ligatures w14:val="none"/>
        </w:rPr>
        <w:t>(2007)</w:t>
      </w:r>
      <w:r w:rsidRPr="001446D9">
        <w:rPr>
          <w:rFonts w:ascii="Trebuchet MS" w:eastAsia="Times New Roman" w:hAnsi="Trebuchet MS" w:cs="Times New Roman"/>
          <w:kern w:val="0"/>
          <w14:ligatures w14:val="none"/>
        </w:rPr>
        <w:t>: "Educational applications of A.A. Bogdanov's organizational science." International Process Philosophy Seminar, Sorbonne, France.</w:t>
      </w:r>
    </w:p>
    <w:p w14:paraId="5E5B2774" w14:textId="467A80ED" w:rsidR="00765B96" w:rsidRPr="00670EAC" w:rsidRDefault="008E2E73" w:rsidP="00670EAC">
      <w:pPr>
        <w:numPr>
          <w:ilvl w:val="0"/>
          <w:numId w:val="8"/>
        </w:numPr>
        <w:spacing w:before="100" w:beforeAutospacing="1" w:after="100" w:afterAutospacing="1" w:line="240" w:lineRule="auto"/>
        <w:rPr>
          <w:rFonts w:ascii="Trebuchet MS" w:eastAsia="Times New Roman" w:hAnsi="Trebuchet MS" w:cs="Times New Roman"/>
          <w:kern w:val="0"/>
          <w14:ligatures w14:val="none"/>
        </w:rPr>
      </w:pPr>
      <w:r>
        <w:rPr>
          <w:rFonts w:ascii="Trebuchet MS" w:eastAsia="Times New Roman" w:hAnsi="Trebuchet MS" w:cs="Times New Roman"/>
          <w:b/>
          <w:bCs/>
          <w:kern w:val="0"/>
          <w14:ligatures w14:val="none"/>
        </w:rPr>
        <w:t>(2006)</w:t>
      </w:r>
      <w:r w:rsidRPr="008E2E73">
        <w:rPr>
          <w:rFonts w:ascii="Trebuchet MS" w:eastAsia="Times New Roman" w:hAnsi="Trebuchet MS" w:cs="Times New Roman"/>
          <w:kern w:val="0"/>
          <w14:ligatures w14:val="none"/>
        </w:rPr>
        <w:t>.</w:t>
      </w:r>
      <w:r>
        <w:rPr>
          <w:rFonts w:ascii="Trebuchet MS" w:eastAsia="Times New Roman" w:hAnsi="Trebuchet MS" w:cs="Times New Roman"/>
          <w:kern w:val="0"/>
          <w14:ligatures w14:val="none"/>
        </w:rPr>
        <w:t xml:space="preserve"> Creating transdisciplinary spaces: science for poets and artists and poetry and arts for scientists. Hawaii International Conference on Arts and Humanities, Honolulu, HI</w:t>
      </w:r>
    </w:p>
    <w:p w14:paraId="3140B283" w14:textId="77777777" w:rsidR="006C4821" w:rsidRDefault="006C4821" w:rsidP="009C4AD0">
      <w:pPr>
        <w:spacing w:before="100" w:beforeAutospacing="1" w:after="100" w:afterAutospacing="1" w:line="240" w:lineRule="auto"/>
        <w:textAlignment w:val="bottom"/>
        <w:outlineLvl w:val="2"/>
        <w:rPr>
          <w:rFonts w:ascii="Trebuchet MS" w:eastAsia="Times New Roman" w:hAnsi="Trebuchet MS" w:cs="Arial"/>
          <w:b/>
          <w:bCs/>
          <w:color w:val="222222"/>
          <w:kern w:val="0"/>
          <w:sz w:val="36"/>
          <w:szCs w:val="36"/>
          <w14:ligatures w14:val="none"/>
        </w:rPr>
      </w:pPr>
    </w:p>
    <w:p w14:paraId="1DF9FA11" w14:textId="64A88D46" w:rsidR="009C4AD0" w:rsidRPr="001446D9" w:rsidRDefault="001446D9" w:rsidP="009C4AD0">
      <w:pPr>
        <w:spacing w:before="100" w:beforeAutospacing="1" w:after="100" w:afterAutospacing="1" w:line="240" w:lineRule="auto"/>
        <w:textAlignment w:val="bottom"/>
        <w:outlineLvl w:val="2"/>
        <w:rPr>
          <w:rFonts w:ascii="Trebuchet MS" w:eastAsia="Times New Roman" w:hAnsi="Trebuchet MS" w:cs="Arial"/>
          <w:b/>
          <w:bCs/>
          <w:color w:val="222222"/>
          <w:kern w:val="0"/>
          <w:sz w:val="36"/>
          <w:szCs w:val="36"/>
          <w14:ligatures w14:val="none"/>
        </w:rPr>
      </w:pPr>
      <w:r w:rsidRPr="001446D9">
        <w:rPr>
          <w:rFonts w:ascii="Trebuchet MS" w:eastAsia="Times New Roman" w:hAnsi="Trebuchet MS" w:cs="Arial"/>
          <w:b/>
          <w:bCs/>
          <w:color w:val="222222"/>
          <w:kern w:val="0"/>
          <w:sz w:val="36"/>
          <w:szCs w:val="36"/>
          <w14:ligatures w14:val="none"/>
        </w:rPr>
        <w:lastRenderedPageBreak/>
        <w:t xml:space="preserve">Collaborative </w:t>
      </w:r>
      <w:r w:rsidR="009C4AD0" w:rsidRPr="001446D9">
        <w:rPr>
          <w:rFonts w:ascii="Trebuchet MS" w:eastAsia="Times New Roman" w:hAnsi="Trebuchet MS" w:cs="Arial"/>
          <w:b/>
          <w:bCs/>
          <w:color w:val="222222"/>
          <w:kern w:val="0"/>
          <w:sz w:val="36"/>
          <w:szCs w:val="36"/>
          <w14:ligatures w14:val="none"/>
        </w:rPr>
        <w:t>Research Papers and Conference Contributions</w:t>
      </w:r>
    </w:p>
    <w:p w14:paraId="19FB163A" w14:textId="5CF9E9EA" w:rsidR="009C4AD0" w:rsidRPr="00670EAC" w:rsidRDefault="009C4AD0" w:rsidP="00670EAC">
      <w:pPr>
        <w:pStyle w:val="ListParagraph"/>
        <w:numPr>
          <w:ilvl w:val="0"/>
          <w:numId w:val="17"/>
        </w:numPr>
        <w:spacing w:before="100" w:beforeAutospacing="1" w:after="100" w:afterAutospacing="1" w:line="240" w:lineRule="auto"/>
        <w:textAlignment w:val="bottom"/>
        <w:rPr>
          <w:rFonts w:ascii="Trebuchet MS" w:eastAsia="Times New Roman" w:hAnsi="Trebuchet MS" w:cs="Arial"/>
          <w:color w:val="222222"/>
          <w:kern w:val="0"/>
          <w14:ligatures w14:val="none"/>
        </w:rPr>
      </w:pPr>
      <w:r w:rsidRPr="00670EAC">
        <w:rPr>
          <w:rFonts w:ascii="Trebuchet MS" w:eastAsia="Times New Roman" w:hAnsi="Trebuchet MS" w:cs="Arial"/>
          <w:b/>
          <w:bCs/>
          <w:color w:val="222222"/>
          <w:kern w:val="0"/>
          <w14:ligatures w14:val="none"/>
        </w:rPr>
        <w:t>Laroche, L., Nicol, C. &amp; Mayer-Smith</w:t>
      </w:r>
      <w:r w:rsidRPr="00670EAC">
        <w:rPr>
          <w:rFonts w:ascii="Trebuchet MS" w:eastAsia="Times New Roman" w:hAnsi="Trebuchet MS" w:cs="Arial"/>
          <w:color w:val="222222"/>
          <w:kern w:val="0"/>
          <w14:ligatures w14:val="none"/>
        </w:rPr>
        <w:t xml:space="preserve">, J. (2001). </w:t>
      </w:r>
      <w:proofErr w:type="gramStart"/>
      <w:r w:rsidRPr="00670EAC">
        <w:rPr>
          <w:rFonts w:ascii="Trebuchet MS" w:eastAsia="Times New Roman" w:hAnsi="Trebuchet MS" w:cs="Arial"/>
          <w:color w:val="222222"/>
          <w:kern w:val="0"/>
          <w14:ligatures w14:val="none"/>
        </w:rPr>
        <w:t>We</w:t>
      </w:r>
      <w:proofErr w:type="gramEnd"/>
      <w:r w:rsidRPr="00670EAC">
        <w:rPr>
          <w:rFonts w:ascii="Trebuchet MS" w:eastAsia="Times New Roman" w:hAnsi="Trebuchet MS" w:cs="Arial"/>
          <w:color w:val="222222"/>
          <w:kern w:val="0"/>
          <w14:ligatures w14:val="none"/>
        </w:rPr>
        <w:t xml:space="preserve"> vis-à-vis the world: Explorations of with/in and with/out through arts-based holonomic integral inquiry. Paper Presented at 2nd Annual Conference on Curriculum and Pedagogy with Arts-Based Educational Research. Victoria, BC, October 10-13.</w:t>
      </w:r>
    </w:p>
    <w:p w14:paraId="50905D73" w14:textId="77777777" w:rsidR="009C4AD0" w:rsidRPr="00670EAC" w:rsidRDefault="009C4AD0" w:rsidP="00670EAC">
      <w:pPr>
        <w:pStyle w:val="ListParagraph"/>
        <w:numPr>
          <w:ilvl w:val="0"/>
          <w:numId w:val="17"/>
        </w:numPr>
        <w:spacing w:before="100" w:beforeAutospacing="1" w:after="100" w:afterAutospacing="1" w:line="240" w:lineRule="auto"/>
        <w:textAlignment w:val="bottom"/>
        <w:rPr>
          <w:rFonts w:ascii="Trebuchet MS" w:eastAsia="Times New Roman" w:hAnsi="Trebuchet MS" w:cs="Arial"/>
          <w:color w:val="222222"/>
          <w:kern w:val="0"/>
          <w14:ligatures w14:val="none"/>
        </w:rPr>
      </w:pPr>
      <w:r w:rsidRPr="00670EAC">
        <w:rPr>
          <w:rFonts w:ascii="Trebuchet MS" w:eastAsia="Times New Roman" w:hAnsi="Trebuchet MS" w:cs="Arial"/>
          <w:b/>
          <w:bCs/>
          <w:color w:val="222222"/>
          <w:kern w:val="0"/>
          <w14:ligatures w14:val="none"/>
        </w:rPr>
        <w:t>Linds, W., DeCosson, A., Laroche</w:t>
      </w:r>
      <w:r w:rsidRPr="00670EAC">
        <w:rPr>
          <w:rFonts w:ascii="Trebuchet MS" w:eastAsia="Times New Roman" w:hAnsi="Trebuchet MS" w:cs="Arial"/>
          <w:color w:val="222222"/>
          <w:kern w:val="0"/>
          <w14:ligatures w14:val="none"/>
        </w:rPr>
        <w:t>, L., Purru, K. (2001). Four per(form)</w:t>
      </w:r>
      <w:proofErr w:type="spellStart"/>
      <w:r w:rsidRPr="00670EAC">
        <w:rPr>
          <w:rFonts w:ascii="Trebuchet MS" w:eastAsia="Times New Roman" w:hAnsi="Trebuchet MS" w:cs="Arial"/>
          <w:color w:val="222222"/>
          <w:kern w:val="0"/>
          <w14:ligatures w14:val="none"/>
        </w:rPr>
        <w:t>ing</w:t>
      </w:r>
      <w:proofErr w:type="spellEnd"/>
      <w:r w:rsidRPr="00670EAC">
        <w:rPr>
          <w:rFonts w:ascii="Trebuchet MS" w:eastAsia="Times New Roman" w:hAnsi="Trebuchet MS" w:cs="Arial"/>
          <w:color w:val="222222"/>
          <w:kern w:val="0"/>
          <w14:ligatures w14:val="none"/>
        </w:rPr>
        <w:t>: (art)</w:t>
      </w:r>
      <w:proofErr w:type="spellStart"/>
      <w:r w:rsidRPr="00670EAC">
        <w:rPr>
          <w:rFonts w:ascii="Trebuchet MS" w:eastAsia="Times New Roman" w:hAnsi="Trebuchet MS" w:cs="Arial"/>
          <w:color w:val="222222"/>
          <w:kern w:val="0"/>
          <w14:ligatures w14:val="none"/>
        </w:rPr>
        <w:t>ticulations</w:t>
      </w:r>
      <w:proofErr w:type="spellEnd"/>
      <w:r w:rsidRPr="00670EAC">
        <w:rPr>
          <w:rFonts w:ascii="Trebuchet MS" w:eastAsia="Times New Roman" w:hAnsi="Trebuchet MS" w:cs="Arial"/>
          <w:color w:val="222222"/>
          <w:kern w:val="0"/>
          <w14:ligatures w14:val="none"/>
        </w:rPr>
        <w:t xml:space="preserve"> in educational research. Paper Presented at 2nd Annual Conference on Curriculum and Pedagogy with Arts-Based Educational Research. Victoria, BC, October 10-13.</w:t>
      </w:r>
    </w:p>
    <w:p w14:paraId="4D5DEF53" w14:textId="77777777" w:rsidR="009C4AD0" w:rsidRPr="00670EAC" w:rsidRDefault="009C4AD0" w:rsidP="00670EAC">
      <w:pPr>
        <w:pStyle w:val="ListParagraph"/>
        <w:numPr>
          <w:ilvl w:val="0"/>
          <w:numId w:val="17"/>
        </w:numPr>
        <w:spacing w:before="100" w:beforeAutospacing="1" w:after="100" w:afterAutospacing="1" w:line="240" w:lineRule="auto"/>
        <w:textAlignment w:val="bottom"/>
        <w:rPr>
          <w:rFonts w:ascii="Trebuchet MS" w:eastAsia="Times New Roman" w:hAnsi="Trebuchet MS" w:cs="Arial"/>
          <w:color w:val="222222"/>
          <w:kern w:val="0"/>
          <w14:ligatures w14:val="none"/>
        </w:rPr>
      </w:pPr>
      <w:r w:rsidRPr="00670EAC">
        <w:rPr>
          <w:rFonts w:ascii="Trebuchet MS" w:eastAsia="Times New Roman" w:hAnsi="Trebuchet MS" w:cs="Arial"/>
          <w:b/>
          <w:bCs/>
          <w:color w:val="222222"/>
          <w:kern w:val="0"/>
          <w14:ligatures w14:val="none"/>
        </w:rPr>
        <w:t>Laroche, L. (2001</w:t>
      </w:r>
      <w:r w:rsidRPr="00670EAC">
        <w:rPr>
          <w:rFonts w:ascii="Trebuchet MS" w:eastAsia="Times New Roman" w:hAnsi="Trebuchet MS" w:cs="Arial"/>
          <w:color w:val="222222"/>
          <w:kern w:val="0"/>
          <w14:ligatures w14:val="none"/>
        </w:rPr>
        <w:t>). Recovering the ideal of rationality: postmodern constructive philosophy as a conceptual framework for re-imagining science education. Paper Presented at the North-West Philosophy of Education Conference. Vancouver, BC, June 1-2.</w:t>
      </w:r>
    </w:p>
    <w:p w14:paraId="27B3283B" w14:textId="77777777" w:rsidR="009C4AD0" w:rsidRPr="00670EAC" w:rsidRDefault="009C4AD0" w:rsidP="00670EAC">
      <w:pPr>
        <w:pStyle w:val="ListParagraph"/>
        <w:numPr>
          <w:ilvl w:val="0"/>
          <w:numId w:val="17"/>
        </w:numPr>
        <w:spacing w:before="100" w:beforeAutospacing="1" w:after="100" w:afterAutospacing="1" w:line="240" w:lineRule="auto"/>
        <w:textAlignment w:val="bottom"/>
        <w:rPr>
          <w:rFonts w:ascii="Trebuchet MS" w:eastAsia="Times New Roman" w:hAnsi="Trebuchet MS" w:cs="Arial"/>
          <w:color w:val="222222"/>
          <w:kern w:val="0"/>
          <w14:ligatures w14:val="none"/>
        </w:rPr>
      </w:pPr>
      <w:r w:rsidRPr="00670EAC">
        <w:rPr>
          <w:rFonts w:ascii="Trebuchet MS" w:eastAsia="Times New Roman" w:hAnsi="Trebuchet MS" w:cs="Arial"/>
          <w:b/>
          <w:bCs/>
          <w:color w:val="222222"/>
          <w:kern w:val="0"/>
          <w14:ligatures w14:val="none"/>
        </w:rPr>
        <w:t>Linds, W.; Purru, K.; de Cosson, A. &amp; Laroche, L</w:t>
      </w:r>
      <w:r w:rsidRPr="00670EAC">
        <w:rPr>
          <w:rFonts w:ascii="Trebuchet MS" w:eastAsia="Times New Roman" w:hAnsi="Trebuchet MS" w:cs="Arial"/>
          <w:color w:val="222222"/>
          <w:kern w:val="0"/>
          <w14:ligatures w14:val="none"/>
        </w:rPr>
        <w:t>. (2001). Performing articulations: aesthetic adventures in/of educational research. Paper presented at Canadian Society for the Study of Education 29th Annual Conference. Quebec, May 23-26.</w:t>
      </w:r>
    </w:p>
    <w:p w14:paraId="1F1B3A8C" w14:textId="77777777" w:rsidR="009C4AD0" w:rsidRPr="00670EAC" w:rsidRDefault="009C4AD0" w:rsidP="00670EAC">
      <w:pPr>
        <w:pStyle w:val="ListParagraph"/>
        <w:numPr>
          <w:ilvl w:val="0"/>
          <w:numId w:val="17"/>
        </w:numPr>
        <w:spacing w:before="100" w:beforeAutospacing="1" w:after="100" w:afterAutospacing="1" w:line="240" w:lineRule="auto"/>
        <w:textAlignment w:val="bottom"/>
        <w:rPr>
          <w:rFonts w:ascii="Trebuchet MS" w:eastAsia="Times New Roman" w:hAnsi="Trebuchet MS" w:cs="Arial"/>
          <w:color w:val="222222"/>
          <w:kern w:val="0"/>
          <w14:ligatures w14:val="none"/>
        </w:rPr>
      </w:pPr>
      <w:r w:rsidRPr="00670EAC">
        <w:rPr>
          <w:rFonts w:ascii="Trebuchet MS" w:eastAsia="Times New Roman" w:hAnsi="Trebuchet MS" w:cs="Arial"/>
          <w:b/>
          <w:bCs/>
          <w:color w:val="222222"/>
          <w:kern w:val="0"/>
          <w14:ligatures w14:val="none"/>
        </w:rPr>
        <w:t>Nicol, C. &amp; Laroche, L. (2001</w:t>
      </w:r>
      <w:r w:rsidRPr="00670EAC">
        <w:rPr>
          <w:rFonts w:ascii="Trebuchet MS" w:eastAsia="Times New Roman" w:hAnsi="Trebuchet MS" w:cs="Arial"/>
          <w:color w:val="222222"/>
          <w:kern w:val="0"/>
          <w14:ligatures w14:val="none"/>
        </w:rPr>
        <w:t>). Plant X-Files. Producing digital videos and learning to teach science. Paper Presented at “Investigating Our Practices”: the Fourth Annual Conference on Teacher Research/ Researching Teaching, May 5, Vancouver, B.C.</w:t>
      </w:r>
    </w:p>
    <w:p w14:paraId="72A1E1E6" w14:textId="77777777" w:rsidR="009C4AD0" w:rsidRPr="00670EAC" w:rsidRDefault="009C4AD0" w:rsidP="00670EAC">
      <w:pPr>
        <w:pStyle w:val="ListParagraph"/>
        <w:numPr>
          <w:ilvl w:val="0"/>
          <w:numId w:val="17"/>
        </w:numPr>
        <w:spacing w:before="100" w:beforeAutospacing="1" w:after="100" w:afterAutospacing="1" w:line="240" w:lineRule="auto"/>
        <w:textAlignment w:val="bottom"/>
        <w:rPr>
          <w:rFonts w:ascii="Trebuchet MS" w:eastAsia="Times New Roman" w:hAnsi="Trebuchet MS" w:cs="Arial"/>
          <w:color w:val="222222"/>
          <w:kern w:val="0"/>
          <w14:ligatures w14:val="none"/>
        </w:rPr>
      </w:pPr>
      <w:r w:rsidRPr="00670EAC">
        <w:rPr>
          <w:rFonts w:ascii="Trebuchet MS" w:eastAsia="Times New Roman" w:hAnsi="Trebuchet MS" w:cs="Arial"/>
          <w:b/>
          <w:bCs/>
          <w:color w:val="222222"/>
          <w:kern w:val="0"/>
          <w14:ligatures w14:val="none"/>
        </w:rPr>
        <w:t>Laroche, L. (2001)</w:t>
      </w:r>
      <w:r w:rsidRPr="00670EAC">
        <w:rPr>
          <w:rFonts w:ascii="Trebuchet MS" w:eastAsia="Times New Roman" w:hAnsi="Trebuchet MS" w:cs="Arial"/>
          <w:color w:val="222222"/>
          <w:kern w:val="0"/>
          <w14:ligatures w14:val="none"/>
        </w:rPr>
        <w:t>. A Soap opera: Days of the Physical Science in Elementary Schools course. (Re) searching the living space where science, story, and spirit meet. Paper Presented at the ICTR 2001. A Calling of Circles. Living the Research in Everyday Practice, Richmond, BC.</w:t>
      </w:r>
    </w:p>
    <w:p w14:paraId="47643AFA" w14:textId="77777777" w:rsidR="009C4AD0" w:rsidRPr="00670EAC" w:rsidRDefault="009C4AD0" w:rsidP="00670EAC">
      <w:pPr>
        <w:pStyle w:val="ListParagraph"/>
        <w:numPr>
          <w:ilvl w:val="0"/>
          <w:numId w:val="17"/>
        </w:numPr>
        <w:spacing w:before="100" w:beforeAutospacing="1" w:after="100" w:afterAutospacing="1" w:line="240" w:lineRule="auto"/>
        <w:textAlignment w:val="bottom"/>
        <w:rPr>
          <w:rFonts w:ascii="Trebuchet MS" w:eastAsia="Times New Roman" w:hAnsi="Trebuchet MS" w:cs="Arial"/>
          <w:color w:val="222222"/>
          <w:kern w:val="0"/>
          <w14:ligatures w14:val="none"/>
        </w:rPr>
      </w:pPr>
      <w:r w:rsidRPr="00670EAC">
        <w:rPr>
          <w:rFonts w:ascii="Trebuchet MS" w:eastAsia="Times New Roman" w:hAnsi="Trebuchet MS" w:cs="Arial"/>
          <w:b/>
          <w:bCs/>
          <w:color w:val="222222"/>
          <w:kern w:val="0"/>
          <w14:ligatures w14:val="none"/>
        </w:rPr>
        <w:t>Wulfsberg, G., Laroche, L. &amp; Yo</w:t>
      </w:r>
      <w:r w:rsidRPr="00670EAC">
        <w:rPr>
          <w:rFonts w:ascii="Trebuchet MS" w:eastAsia="Times New Roman" w:hAnsi="Trebuchet MS" w:cs="Arial"/>
          <w:color w:val="222222"/>
          <w:kern w:val="0"/>
          <w14:ligatures w14:val="none"/>
        </w:rPr>
        <w:t xml:space="preserve">ung, B. (2001). Discovery videos: assessment of the effectiveness of active learning by students viewing </w:t>
      </w:r>
      <w:proofErr w:type="gramStart"/>
      <w:r w:rsidRPr="00670EAC">
        <w:rPr>
          <w:rFonts w:ascii="Trebuchet MS" w:eastAsia="Times New Roman" w:hAnsi="Trebuchet MS" w:cs="Arial"/>
          <w:color w:val="222222"/>
          <w:kern w:val="0"/>
          <w14:ligatures w14:val="none"/>
        </w:rPr>
        <w:t>digitally-animated</w:t>
      </w:r>
      <w:proofErr w:type="gramEnd"/>
      <w:r w:rsidRPr="00670EAC">
        <w:rPr>
          <w:rFonts w:ascii="Trebuchet MS" w:eastAsia="Times New Roman" w:hAnsi="Trebuchet MS" w:cs="Arial"/>
          <w:color w:val="222222"/>
          <w:kern w:val="0"/>
          <w14:ligatures w14:val="none"/>
        </w:rPr>
        <w:t xml:space="preserve"> videos of descriptive inorganic chemistry lab experiments or...evaluation of methods of doing discovery labs in courses in which you cannot do labs. Paper Presented at Biennial American Chemical Society Conference, San Diego, CA.</w:t>
      </w:r>
    </w:p>
    <w:p w14:paraId="6B375D90" w14:textId="77777777" w:rsidR="009C4AD0" w:rsidRPr="00670EAC" w:rsidRDefault="009C4AD0" w:rsidP="00670EAC">
      <w:pPr>
        <w:pStyle w:val="ListParagraph"/>
        <w:numPr>
          <w:ilvl w:val="0"/>
          <w:numId w:val="17"/>
        </w:numPr>
        <w:spacing w:before="100" w:beforeAutospacing="1" w:after="100" w:afterAutospacing="1" w:line="240" w:lineRule="auto"/>
        <w:textAlignment w:val="bottom"/>
        <w:rPr>
          <w:rFonts w:ascii="Trebuchet MS" w:eastAsia="Times New Roman" w:hAnsi="Trebuchet MS" w:cs="Arial"/>
          <w:color w:val="222222"/>
          <w:kern w:val="0"/>
          <w14:ligatures w14:val="none"/>
        </w:rPr>
      </w:pPr>
      <w:r w:rsidRPr="00670EAC">
        <w:rPr>
          <w:rFonts w:ascii="Trebuchet MS" w:eastAsia="Times New Roman" w:hAnsi="Trebuchet MS" w:cs="Arial"/>
          <w:b/>
          <w:bCs/>
          <w:color w:val="222222"/>
          <w:kern w:val="0"/>
          <w14:ligatures w14:val="none"/>
        </w:rPr>
        <w:t>Laroche, (Byrne-Hoffman),</w:t>
      </w:r>
      <w:r w:rsidRPr="00670EAC">
        <w:rPr>
          <w:rFonts w:ascii="Trebuchet MS" w:eastAsia="Times New Roman" w:hAnsi="Trebuchet MS" w:cs="Arial"/>
          <w:color w:val="222222"/>
          <w:kern w:val="0"/>
          <w14:ligatures w14:val="none"/>
        </w:rPr>
        <w:t xml:space="preserve"> L. (2000). The sonnet to life. 21-Century quantum thinking and re-enchantment of science education. Paper Presented at the Annual Meeting of American Educational Research Association (AERA), New Orleans, LA.</w:t>
      </w:r>
    </w:p>
    <w:p w14:paraId="460D47DC" w14:textId="77777777" w:rsidR="009C4AD0" w:rsidRPr="00670EAC" w:rsidRDefault="009C4AD0" w:rsidP="00670EAC">
      <w:pPr>
        <w:pStyle w:val="ListParagraph"/>
        <w:numPr>
          <w:ilvl w:val="0"/>
          <w:numId w:val="17"/>
        </w:numPr>
        <w:spacing w:before="100" w:beforeAutospacing="1" w:after="100" w:afterAutospacing="1" w:line="240" w:lineRule="auto"/>
        <w:textAlignment w:val="bottom"/>
        <w:rPr>
          <w:rFonts w:ascii="Trebuchet MS" w:eastAsia="Times New Roman" w:hAnsi="Trebuchet MS" w:cs="Arial"/>
          <w:color w:val="222222"/>
          <w:kern w:val="0"/>
          <w14:ligatures w14:val="none"/>
        </w:rPr>
      </w:pPr>
      <w:r w:rsidRPr="00670EAC">
        <w:rPr>
          <w:rFonts w:ascii="Trebuchet MS" w:eastAsia="Times New Roman" w:hAnsi="Trebuchet MS" w:cs="Arial"/>
          <w:b/>
          <w:bCs/>
          <w:color w:val="222222"/>
          <w:kern w:val="0"/>
          <w14:ligatures w14:val="none"/>
        </w:rPr>
        <w:t>Laroche, (Byrne-Hoffman</w:t>
      </w:r>
      <w:r w:rsidRPr="00670EAC">
        <w:rPr>
          <w:rFonts w:ascii="Trebuchet MS" w:eastAsia="Times New Roman" w:hAnsi="Trebuchet MS" w:cs="Arial"/>
          <w:color w:val="222222"/>
          <w:kern w:val="0"/>
          <w14:ligatures w14:val="none"/>
        </w:rPr>
        <w:t>), L. (2000). Postmodern elementary science education as a living universe. Paper Presented at the Annual Meeting of North American Research for Science Teaching (NARST), New Orleans, LA.</w:t>
      </w:r>
    </w:p>
    <w:p w14:paraId="04EB6DBC" w14:textId="77777777" w:rsidR="00882B8E" w:rsidRDefault="00882B8E" w:rsidP="00670EAC">
      <w:pPr>
        <w:spacing w:before="100" w:beforeAutospacing="1" w:after="100" w:afterAutospacing="1" w:line="240" w:lineRule="auto"/>
        <w:textAlignment w:val="bottom"/>
        <w:rPr>
          <w:rFonts w:ascii="Trebuchet MS" w:eastAsia="Times New Roman" w:hAnsi="Trebuchet MS" w:cs="Arial"/>
          <w:color w:val="222222"/>
          <w:kern w:val="0"/>
          <w14:ligatures w14:val="none"/>
        </w:rPr>
      </w:pPr>
    </w:p>
    <w:p w14:paraId="080AA5A4" w14:textId="77777777" w:rsidR="00882B8E" w:rsidRDefault="00882B8E" w:rsidP="00670EAC">
      <w:pPr>
        <w:spacing w:before="100" w:beforeAutospacing="1" w:after="100" w:afterAutospacing="1" w:line="240" w:lineRule="auto"/>
        <w:textAlignment w:val="bottom"/>
        <w:rPr>
          <w:rFonts w:ascii="Trebuchet MS" w:eastAsia="Times New Roman" w:hAnsi="Trebuchet MS" w:cs="Arial"/>
          <w:color w:val="222222"/>
          <w:kern w:val="0"/>
          <w14:ligatures w14:val="none"/>
        </w:rPr>
      </w:pPr>
    </w:p>
    <w:p w14:paraId="49166E53" w14:textId="77777777" w:rsidR="00882B8E" w:rsidRDefault="00882B8E" w:rsidP="00882B8E">
      <w:pPr>
        <w:spacing w:before="100" w:beforeAutospacing="1" w:after="100" w:afterAutospacing="1" w:line="240" w:lineRule="auto"/>
        <w:textAlignment w:val="bottom"/>
        <w:rPr>
          <w:rFonts w:ascii="Trebuchet MS" w:eastAsia="Times New Roman" w:hAnsi="Trebuchet MS" w:cs="Arial"/>
          <w:color w:val="222222"/>
          <w:kern w:val="0"/>
          <w14:ligatures w14:val="none"/>
        </w:rPr>
      </w:pPr>
    </w:p>
    <w:p w14:paraId="3821C3E9" w14:textId="77777777" w:rsidR="00882B8E" w:rsidRDefault="00882B8E" w:rsidP="00882B8E">
      <w:pPr>
        <w:spacing w:before="100" w:beforeAutospacing="1" w:after="100" w:afterAutospacing="1" w:line="240" w:lineRule="auto"/>
        <w:textAlignment w:val="bottom"/>
        <w:rPr>
          <w:rFonts w:ascii="Trebuchet MS" w:eastAsia="Times New Roman" w:hAnsi="Trebuchet MS" w:cs="Arial"/>
          <w:color w:val="222222"/>
          <w:kern w:val="0"/>
          <w14:ligatures w14:val="none"/>
        </w:rPr>
      </w:pPr>
    </w:p>
    <w:p w14:paraId="0FCE2CEE" w14:textId="77777777" w:rsidR="00882B8E" w:rsidRDefault="00882B8E" w:rsidP="00882B8E">
      <w:pPr>
        <w:spacing w:before="100" w:beforeAutospacing="1" w:after="100" w:afterAutospacing="1" w:line="240" w:lineRule="auto"/>
        <w:textAlignment w:val="bottom"/>
        <w:rPr>
          <w:rFonts w:ascii="Trebuchet MS" w:eastAsia="Times New Roman" w:hAnsi="Trebuchet MS" w:cs="Arial"/>
          <w:color w:val="222222"/>
          <w:kern w:val="0"/>
          <w14:ligatures w14:val="none"/>
        </w:rPr>
      </w:pPr>
    </w:p>
    <w:p w14:paraId="1B1B89D1" w14:textId="77777777" w:rsidR="00882B8E" w:rsidRDefault="00882B8E" w:rsidP="00882B8E">
      <w:pPr>
        <w:spacing w:before="100" w:beforeAutospacing="1" w:after="100" w:afterAutospacing="1" w:line="240" w:lineRule="auto"/>
        <w:textAlignment w:val="bottom"/>
        <w:rPr>
          <w:rFonts w:ascii="Trebuchet MS" w:eastAsia="Times New Roman" w:hAnsi="Trebuchet MS" w:cs="Arial"/>
          <w:color w:val="222222"/>
          <w:kern w:val="0"/>
          <w14:ligatures w14:val="none"/>
        </w:rPr>
      </w:pPr>
    </w:p>
    <w:p w14:paraId="578198BE" w14:textId="77777777" w:rsidR="00882B8E" w:rsidRDefault="00882B8E" w:rsidP="00882B8E">
      <w:pPr>
        <w:spacing w:before="100" w:beforeAutospacing="1" w:after="100" w:afterAutospacing="1" w:line="240" w:lineRule="auto"/>
        <w:textAlignment w:val="bottom"/>
        <w:rPr>
          <w:rFonts w:ascii="Trebuchet MS" w:eastAsia="Times New Roman" w:hAnsi="Trebuchet MS" w:cs="Arial"/>
          <w:color w:val="222222"/>
          <w:kern w:val="0"/>
          <w14:ligatures w14:val="none"/>
        </w:rPr>
      </w:pPr>
    </w:p>
    <w:p w14:paraId="6799B7D5" w14:textId="77777777" w:rsidR="00882B8E" w:rsidRDefault="00882B8E" w:rsidP="00882B8E">
      <w:pPr>
        <w:spacing w:before="100" w:beforeAutospacing="1" w:after="100" w:afterAutospacing="1" w:line="240" w:lineRule="auto"/>
        <w:textAlignment w:val="bottom"/>
        <w:rPr>
          <w:rFonts w:ascii="Trebuchet MS" w:eastAsia="Times New Roman" w:hAnsi="Trebuchet MS" w:cs="Arial"/>
          <w:color w:val="222222"/>
          <w:kern w:val="0"/>
          <w14:ligatures w14:val="none"/>
        </w:rPr>
      </w:pPr>
    </w:p>
    <w:p w14:paraId="7E0BE2DF" w14:textId="77777777" w:rsidR="00882B8E" w:rsidRDefault="00882B8E" w:rsidP="00882B8E">
      <w:pPr>
        <w:spacing w:before="100" w:beforeAutospacing="1" w:after="100" w:afterAutospacing="1" w:line="240" w:lineRule="auto"/>
        <w:textAlignment w:val="bottom"/>
        <w:rPr>
          <w:rFonts w:ascii="Trebuchet MS" w:eastAsia="Times New Roman" w:hAnsi="Trebuchet MS" w:cs="Arial"/>
          <w:color w:val="222222"/>
          <w:kern w:val="0"/>
          <w14:ligatures w14:val="none"/>
        </w:rPr>
      </w:pPr>
    </w:p>
    <w:p w14:paraId="3A869AC7" w14:textId="77777777" w:rsidR="00882B8E" w:rsidRDefault="00882B8E" w:rsidP="00882B8E">
      <w:pPr>
        <w:spacing w:before="100" w:beforeAutospacing="1" w:after="100" w:afterAutospacing="1" w:line="240" w:lineRule="auto"/>
        <w:textAlignment w:val="bottom"/>
        <w:rPr>
          <w:rFonts w:ascii="Trebuchet MS" w:eastAsia="Times New Roman" w:hAnsi="Trebuchet MS" w:cs="Arial"/>
          <w:color w:val="222222"/>
          <w:kern w:val="0"/>
          <w14:ligatures w14:val="none"/>
        </w:rPr>
      </w:pPr>
    </w:p>
    <w:p w14:paraId="09CBA0E5" w14:textId="77777777" w:rsidR="00882B8E" w:rsidRDefault="00882B8E" w:rsidP="00882B8E">
      <w:pPr>
        <w:spacing w:before="100" w:beforeAutospacing="1" w:after="100" w:afterAutospacing="1" w:line="240" w:lineRule="auto"/>
        <w:textAlignment w:val="bottom"/>
        <w:rPr>
          <w:rFonts w:ascii="Trebuchet MS" w:eastAsia="Times New Roman" w:hAnsi="Trebuchet MS" w:cs="Arial"/>
          <w:color w:val="222222"/>
          <w:kern w:val="0"/>
          <w14:ligatures w14:val="none"/>
        </w:rPr>
      </w:pPr>
    </w:p>
    <w:p w14:paraId="5E3D89FD" w14:textId="77777777" w:rsidR="00882B8E" w:rsidRDefault="00882B8E" w:rsidP="00882B8E">
      <w:pPr>
        <w:spacing w:before="100" w:beforeAutospacing="1" w:after="100" w:afterAutospacing="1" w:line="240" w:lineRule="auto"/>
        <w:textAlignment w:val="bottom"/>
        <w:rPr>
          <w:rFonts w:ascii="Trebuchet MS" w:eastAsia="Times New Roman" w:hAnsi="Trebuchet MS" w:cs="Arial"/>
          <w:color w:val="222222"/>
          <w:kern w:val="0"/>
          <w14:ligatures w14:val="none"/>
        </w:rPr>
      </w:pPr>
    </w:p>
    <w:p w14:paraId="2863E689" w14:textId="77777777" w:rsidR="00882B8E" w:rsidRDefault="00882B8E" w:rsidP="00882B8E">
      <w:pPr>
        <w:spacing w:before="100" w:beforeAutospacing="1" w:after="100" w:afterAutospacing="1" w:line="240" w:lineRule="auto"/>
        <w:textAlignment w:val="bottom"/>
        <w:rPr>
          <w:rFonts w:ascii="Trebuchet MS" w:eastAsia="Times New Roman" w:hAnsi="Trebuchet MS" w:cs="Arial"/>
          <w:color w:val="222222"/>
          <w:kern w:val="0"/>
          <w14:ligatures w14:val="none"/>
        </w:rPr>
      </w:pPr>
    </w:p>
    <w:p w14:paraId="7B528C11" w14:textId="77777777" w:rsidR="00882B8E" w:rsidRDefault="00882B8E" w:rsidP="00882B8E">
      <w:pPr>
        <w:spacing w:before="100" w:beforeAutospacing="1" w:after="100" w:afterAutospacing="1" w:line="240" w:lineRule="auto"/>
        <w:textAlignment w:val="bottom"/>
        <w:rPr>
          <w:rFonts w:ascii="Trebuchet MS" w:eastAsia="Times New Roman" w:hAnsi="Trebuchet MS" w:cs="Arial"/>
          <w:color w:val="222222"/>
          <w:kern w:val="0"/>
          <w14:ligatures w14:val="none"/>
        </w:rPr>
      </w:pPr>
    </w:p>
    <w:p w14:paraId="75427F2D" w14:textId="77777777" w:rsidR="00882B8E" w:rsidRPr="001446D9" w:rsidRDefault="00882B8E" w:rsidP="00882B8E">
      <w:pPr>
        <w:spacing w:before="100" w:beforeAutospacing="1" w:after="100" w:afterAutospacing="1" w:line="240" w:lineRule="auto"/>
        <w:textAlignment w:val="bottom"/>
        <w:rPr>
          <w:rFonts w:ascii="Trebuchet MS" w:eastAsia="Times New Roman" w:hAnsi="Trebuchet MS" w:cs="Arial"/>
          <w:color w:val="222222"/>
          <w:kern w:val="0"/>
          <w14:ligatures w14:val="none"/>
        </w:rPr>
      </w:pPr>
    </w:p>
    <w:p w14:paraId="0CB1785D" w14:textId="1F3E6DC1" w:rsidR="009C4AD0" w:rsidRPr="00882B8E" w:rsidRDefault="009C4AD0" w:rsidP="00882B8E">
      <w:pPr>
        <w:spacing w:before="100" w:beforeAutospacing="1" w:after="100" w:afterAutospacing="1" w:line="240" w:lineRule="auto"/>
        <w:textAlignment w:val="bottom"/>
        <w:rPr>
          <w:rFonts w:ascii="Trebuchet MS" w:eastAsia="Times New Roman" w:hAnsi="Trebuchet MS" w:cs="Arial"/>
          <w:color w:val="222222"/>
          <w:kern w:val="0"/>
          <w14:ligatures w14:val="none"/>
        </w:rPr>
      </w:pPr>
    </w:p>
    <w:p w14:paraId="0F63423C" w14:textId="77777777" w:rsidR="009C4AD0" w:rsidRPr="001446D9" w:rsidRDefault="009C4AD0" w:rsidP="009C4AD0">
      <w:pPr>
        <w:spacing w:after="0" w:line="240" w:lineRule="auto"/>
        <w:rPr>
          <w:rFonts w:ascii="Trebuchet MS" w:eastAsia="Times New Roman" w:hAnsi="Trebuchet MS" w:cs="Times New Roman"/>
          <w:kern w:val="0"/>
          <w14:ligatures w14:val="none"/>
        </w:rPr>
      </w:pPr>
    </w:p>
    <w:p w14:paraId="565971CF" w14:textId="64C73DBA" w:rsidR="00757F00" w:rsidRPr="001446D9" w:rsidRDefault="00757F00" w:rsidP="00757F00">
      <w:pPr>
        <w:rPr>
          <w:rFonts w:ascii="Trebuchet MS" w:hAnsi="Trebuchet MS"/>
        </w:rPr>
      </w:pPr>
    </w:p>
    <w:sectPr w:rsidR="00757F00" w:rsidRPr="001446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2F61"/>
    <w:multiLevelType w:val="multilevel"/>
    <w:tmpl w:val="DD640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B75CD"/>
    <w:multiLevelType w:val="multilevel"/>
    <w:tmpl w:val="6D84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26B4B"/>
    <w:multiLevelType w:val="multilevel"/>
    <w:tmpl w:val="6D84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AC3E52"/>
    <w:multiLevelType w:val="multilevel"/>
    <w:tmpl w:val="6D84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5F14F7"/>
    <w:multiLevelType w:val="multilevel"/>
    <w:tmpl w:val="6D84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60130D"/>
    <w:multiLevelType w:val="multilevel"/>
    <w:tmpl w:val="3F0AB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4E350C"/>
    <w:multiLevelType w:val="multilevel"/>
    <w:tmpl w:val="6D84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9B1986"/>
    <w:multiLevelType w:val="multilevel"/>
    <w:tmpl w:val="6D84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025453"/>
    <w:multiLevelType w:val="multilevel"/>
    <w:tmpl w:val="6D84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674232"/>
    <w:multiLevelType w:val="multilevel"/>
    <w:tmpl w:val="6D84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7273F9"/>
    <w:multiLevelType w:val="multilevel"/>
    <w:tmpl w:val="6D84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4723E8"/>
    <w:multiLevelType w:val="hybridMultilevel"/>
    <w:tmpl w:val="6786D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715A66"/>
    <w:multiLevelType w:val="multilevel"/>
    <w:tmpl w:val="6D84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B93FA2"/>
    <w:multiLevelType w:val="multilevel"/>
    <w:tmpl w:val="6D84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2F19D3"/>
    <w:multiLevelType w:val="multilevel"/>
    <w:tmpl w:val="DD640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097905"/>
    <w:multiLevelType w:val="multilevel"/>
    <w:tmpl w:val="6D84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CA498D"/>
    <w:multiLevelType w:val="multilevel"/>
    <w:tmpl w:val="6D84F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5964350">
    <w:abstractNumId w:val="2"/>
  </w:num>
  <w:num w:numId="2" w16cid:durableId="774251208">
    <w:abstractNumId w:val="8"/>
  </w:num>
  <w:num w:numId="3" w16cid:durableId="1795516222">
    <w:abstractNumId w:val="4"/>
  </w:num>
  <w:num w:numId="4" w16cid:durableId="233973309">
    <w:abstractNumId w:val="1"/>
  </w:num>
  <w:num w:numId="5" w16cid:durableId="1802765296">
    <w:abstractNumId w:val="10"/>
  </w:num>
  <w:num w:numId="6" w16cid:durableId="1769545822">
    <w:abstractNumId w:val="7"/>
  </w:num>
  <w:num w:numId="7" w16cid:durableId="1391271878">
    <w:abstractNumId w:val="12"/>
  </w:num>
  <w:num w:numId="8" w16cid:durableId="925111963">
    <w:abstractNumId w:val="9"/>
  </w:num>
  <w:num w:numId="9" w16cid:durableId="1750081126">
    <w:abstractNumId w:val="0"/>
  </w:num>
  <w:num w:numId="10" w16cid:durableId="1631092074">
    <w:abstractNumId w:val="14"/>
  </w:num>
  <w:num w:numId="11" w16cid:durableId="73170000">
    <w:abstractNumId w:val="5"/>
  </w:num>
  <w:num w:numId="12" w16cid:durableId="1521317093">
    <w:abstractNumId w:val="11"/>
  </w:num>
  <w:num w:numId="13" w16cid:durableId="1483885323">
    <w:abstractNumId w:val="3"/>
  </w:num>
  <w:num w:numId="14" w16cid:durableId="2125730482">
    <w:abstractNumId w:val="13"/>
  </w:num>
  <w:num w:numId="15" w16cid:durableId="104081363">
    <w:abstractNumId w:val="16"/>
  </w:num>
  <w:num w:numId="16" w16cid:durableId="1818909284">
    <w:abstractNumId w:val="15"/>
  </w:num>
  <w:num w:numId="17" w16cid:durableId="1445918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F00"/>
    <w:rsid w:val="000B776F"/>
    <w:rsid w:val="001112FA"/>
    <w:rsid w:val="001446D9"/>
    <w:rsid w:val="001B24B5"/>
    <w:rsid w:val="002874AA"/>
    <w:rsid w:val="002A3A1B"/>
    <w:rsid w:val="003809C1"/>
    <w:rsid w:val="00397EBD"/>
    <w:rsid w:val="003B412E"/>
    <w:rsid w:val="00453392"/>
    <w:rsid w:val="00544CF1"/>
    <w:rsid w:val="00645286"/>
    <w:rsid w:val="00670EAC"/>
    <w:rsid w:val="006A23A8"/>
    <w:rsid w:val="006C4821"/>
    <w:rsid w:val="006C5033"/>
    <w:rsid w:val="00757F00"/>
    <w:rsid w:val="00765B96"/>
    <w:rsid w:val="007767A4"/>
    <w:rsid w:val="00804B91"/>
    <w:rsid w:val="00846AC6"/>
    <w:rsid w:val="00882B8E"/>
    <w:rsid w:val="008A35F9"/>
    <w:rsid w:val="008E2E73"/>
    <w:rsid w:val="008E5290"/>
    <w:rsid w:val="009603D3"/>
    <w:rsid w:val="009B3922"/>
    <w:rsid w:val="009C4AD0"/>
    <w:rsid w:val="00A2497F"/>
    <w:rsid w:val="00AB1223"/>
    <w:rsid w:val="00B226D5"/>
    <w:rsid w:val="00B60067"/>
    <w:rsid w:val="00B74C63"/>
    <w:rsid w:val="00C3681D"/>
    <w:rsid w:val="00C46074"/>
    <w:rsid w:val="00C95658"/>
    <w:rsid w:val="00D20611"/>
    <w:rsid w:val="00DC1083"/>
    <w:rsid w:val="00DC2CFB"/>
    <w:rsid w:val="00E86B1B"/>
    <w:rsid w:val="00EE2E97"/>
    <w:rsid w:val="00F11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99393"/>
  <w15:chartTrackingRefBased/>
  <w15:docId w15:val="{A44C3B0F-D68E-6B4B-B3E7-986B4AE4C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7F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57F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57F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7F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7F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7F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7F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7F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7F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7F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57F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57F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7F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7F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7F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7F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7F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7F00"/>
    <w:rPr>
      <w:rFonts w:eastAsiaTheme="majorEastAsia" w:cstheme="majorBidi"/>
      <w:color w:val="272727" w:themeColor="text1" w:themeTint="D8"/>
    </w:rPr>
  </w:style>
  <w:style w:type="paragraph" w:styleId="Title">
    <w:name w:val="Title"/>
    <w:basedOn w:val="Normal"/>
    <w:next w:val="Normal"/>
    <w:link w:val="TitleChar"/>
    <w:uiPriority w:val="10"/>
    <w:qFormat/>
    <w:rsid w:val="00757F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7F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7F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7F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7F00"/>
    <w:pPr>
      <w:spacing w:before="160"/>
      <w:jc w:val="center"/>
    </w:pPr>
    <w:rPr>
      <w:i/>
      <w:iCs/>
      <w:color w:val="404040" w:themeColor="text1" w:themeTint="BF"/>
    </w:rPr>
  </w:style>
  <w:style w:type="character" w:customStyle="1" w:styleId="QuoteChar">
    <w:name w:val="Quote Char"/>
    <w:basedOn w:val="DefaultParagraphFont"/>
    <w:link w:val="Quote"/>
    <w:uiPriority w:val="29"/>
    <w:rsid w:val="00757F00"/>
    <w:rPr>
      <w:i/>
      <w:iCs/>
      <w:color w:val="404040" w:themeColor="text1" w:themeTint="BF"/>
    </w:rPr>
  </w:style>
  <w:style w:type="paragraph" w:styleId="ListParagraph">
    <w:name w:val="List Paragraph"/>
    <w:basedOn w:val="Normal"/>
    <w:uiPriority w:val="34"/>
    <w:qFormat/>
    <w:rsid w:val="00757F00"/>
    <w:pPr>
      <w:ind w:left="720"/>
      <w:contextualSpacing/>
    </w:pPr>
  </w:style>
  <w:style w:type="character" w:styleId="IntenseEmphasis">
    <w:name w:val="Intense Emphasis"/>
    <w:basedOn w:val="DefaultParagraphFont"/>
    <w:uiPriority w:val="21"/>
    <w:qFormat/>
    <w:rsid w:val="00757F00"/>
    <w:rPr>
      <w:i/>
      <w:iCs/>
      <w:color w:val="0F4761" w:themeColor="accent1" w:themeShade="BF"/>
    </w:rPr>
  </w:style>
  <w:style w:type="paragraph" w:styleId="IntenseQuote">
    <w:name w:val="Intense Quote"/>
    <w:basedOn w:val="Normal"/>
    <w:next w:val="Normal"/>
    <w:link w:val="IntenseQuoteChar"/>
    <w:uiPriority w:val="30"/>
    <w:qFormat/>
    <w:rsid w:val="00757F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7F00"/>
    <w:rPr>
      <w:i/>
      <w:iCs/>
      <w:color w:val="0F4761" w:themeColor="accent1" w:themeShade="BF"/>
    </w:rPr>
  </w:style>
  <w:style w:type="character" w:styleId="IntenseReference">
    <w:name w:val="Intense Reference"/>
    <w:basedOn w:val="DefaultParagraphFont"/>
    <w:uiPriority w:val="32"/>
    <w:qFormat/>
    <w:rsid w:val="00757F00"/>
    <w:rPr>
      <w:b/>
      <w:bCs/>
      <w:smallCaps/>
      <w:color w:val="0F4761" w:themeColor="accent1" w:themeShade="BF"/>
      <w:spacing w:val="5"/>
    </w:rPr>
  </w:style>
  <w:style w:type="paragraph" w:styleId="NormalWeb">
    <w:name w:val="Normal (Web)"/>
    <w:basedOn w:val="Normal"/>
    <w:uiPriority w:val="99"/>
    <w:semiHidden/>
    <w:unhideWhenUsed/>
    <w:rsid w:val="00D2061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ms">
    <w:name w:val="ams"/>
    <w:basedOn w:val="DefaultParagraphFont"/>
    <w:rsid w:val="009C4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1496</Words>
  <Characters>8531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Lyubov Laroche</dc:creator>
  <cp:keywords/>
  <dc:description/>
  <cp:lastModifiedBy>Lyubov Laroche</cp:lastModifiedBy>
  <cp:revision>6</cp:revision>
  <dcterms:created xsi:type="dcterms:W3CDTF">2026-07-22T06:08:00Z</dcterms:created>
  <dcterms:modified xsi:type="dcterms:W3CDTF">2026-08-13T23:00:00Z</dcterms:modified>
</cp:coreProperties>
</file>